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32FFF" w14:textId="77777777" w:rsidR="003763DE" w:rsidRDefault="003763DE" w:rsidP="001B3B68">
      <w:pPr>
        <w:spacing w:line="209" w:lineRule="auto"/>
        <w:jc w:val="center"/>
        <w:rPr>
          <w:rFonts w:ascii="メイリオ" w:eastAsia="メイリオ" w:hAnsi="メイリオ" w:cs="メイリオ"/>
          <w:color w:val="000000"/>
          <w:szCs w:val="21"/>
        </w:rPr>
      </w:pPr>
      <w:r>
        <w:rPr>
          <w:rFonts w:ascii="メイリオ" w:eastAsia="メイリオ" w:hAnsi="メイリオ" w:cs="メイリオ" w:hint="eastAsia"/>
          <w:color w:val="000000"/>
          <w:szCs w:val="21"/>
        </w:rPr>
        <w:t>（表紙）</w:t>
      </w:r>
    </w:p>
    <w:p w14:paraId="2D751C95" w14:textId="77777777" w:rsidR="009A5586" w:rsidRPr="00F80B55" w:rsidRDefault="009A5586" w:rsidP="00E27800">
      <w:pPr>
        <w:spacing w:line="209" w:lineRule="auto"/>
        <w:rPr>
          <w:rFonts w:ascii="メイリオ" w:eastAsia="メイリオ" w:hAnsi="メイリオ" w:cs="メイリオ"/>
          <w:color w:val="000000"/>
          <w:szCs w:val="21"/>
        </w:rPr>
      </w:pPr>
    </w:p>
    <w:p w14:paraId="00D65CE5" w14:textId="78B1BEA0" w:rsidR="00A80AC7" w:rsidRPr="00F80B55" w:rsidRDefault="001475AD" w:rsidP="00F80B55">
      <w:pPr>
        <w:spacing w:line="209" w:lineRule="auto"/>
        <w:jc w:val="right"/>
        <w:rPr>
          <w:rFonts w:ascii="メイリオ" w:eastAsia="メイリオ" w:hAnsi="メイリオ" w:cs="メイリオ"/>
          <w:color w:val="000000"/>
          <w:szCs w:val="21"/>
        </w:rPr>
      </w:pPr>
      <w:r>
        <w:rPr>
          <w:rFonts w:ascii="メイリオ" w:eastAsia="メイリオ" w:hAnsi="メイリオ" w:cs="メイリオ" w:hint="eastAsia"/>
          <w:color w:val="000000"/>
          <w:szCs w:val="21"/>
        </w:rPr>
        <w:t>令和</w:t>
      </w:r>
      <w:r w:rsidR="00894596">
        <w:rPr>
          <w:rFonts w:ascii="メイリオ" w:eastAsia="メイリオ" w:hAnsi="メイリオ" w:cs="メイリオ" w:hint="eastAsia"/>
          <w:color w:val="000000" w:themeColor="text1"/>
          <w:szCs w:val="21"/>
        </w:rPr>
        <w:t xml:space="preserve">　</w:t>
      </w:r>
      <w:r w:rsidR="00B661F3" w:rsidRPr="00F80B55">
        <w:rPr>
          <w:rFonts w:ascii="メイリオ" w:eastAsia="メイリオ" w:hAnsi="メイリオ" w:cs="メイリオ" w:hint="eastAsia"/>
          <w:color w:val="000000"/>
          <w:szCs w:val="21"/>
        </w:rPr>
        <w:t>年</w:t>
      </w:r>
      <w:r w:rsidR="004261EB" w:rsidRPr="00F80B55">
        <w:rPr>
          <w:rFonts w:ascii="メイリオ" w:eastAsia="メイリオ" w:hAnsi="メイリオ" w:cs="メイリオ" w:hint="eastAsia"/>
          <w:color w:val="000000"/>
          <w:szCs w:val="21"/>
        </w:rPr>
        <w:t xml:space="preserve">　　</w:t>
      </w:r>
      <w:r w:rsidR="00B661F3" w:rsidRPr="00F80B55">
        <w:rPr>
          <w:rFonts w:ascii="メイリオ" w:eastAsia="メイリオ" w:hAnsi="メイリオ" w:cs="メイリオ" w:hint="eastAsia"/>
          <w:color w:val="000000"/>
          <w:szCs w:val="21"/>
        </w:rPr>
        <w:t>月</w:t>
      </w:r>
      <w:r w:rsidR="004261EB" w:rsidRPr="00F80B55">
        <w:rPr>
          <w:rFonts w:ascii="メイリオ" w:eastAsia="メイリオ" w:hAnsi="メイリオ" w:cs="メイリオ" w:hint="eastAsia"/>
          <w:color w:val="000000"/>
          <w:szCs w:val="21"/>
        </w:rPr>
        <w:t xml:space="preserve">　　</w:t>
      </w:r>
      <w:r w:rsidR="00A80AC7" w:rsidRPr="00F80B55">
        <w:rPr>
          <w:rFonts w:ascii="メイリオ" w:eastAsia="メイリオ" w:hAnsi="メイリオ" w:cs="メイリオ" w:hint="eastAsia"/>
          <w:color w:val="000000"/>
          <w:szCs w:val="21"/>
        </w:rPr>
        <w:t>日</w:t>
      </w:r>
    </w:p>
    <w:p w14:paraId="3AB66BB9" w14:textId="77777777" w:rsidR="00D34BC1" w:rsidRPr="00F80B55" w:rsidRDefault="000C1F02" w:rsidP="00F80B55">
      <w:pPr>
        <w:spacing w:line="209" w:lineRule="auto"/>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公益</w:t>
      </w:r>
      <w:r w:rsidR="00A80AC7" w:rsidRPr="00F80B55">
        <w:rPr>
          <w:rFonts w:ascii="メイリオ" w:eastAsia="メイリオ" w:hAnsi="メイリオ" w:cs="メイリオ" w:hint="eastAsia"/>
          <w:color w:val="000000"/>
          <w:szCs w:val="21"/>
        </w:rPr>
        <w:t>財団法人</w:t>
      </w:r>
      <w:r w:rsidR="00DE3A81" w:rsidRPr="00F80B55">
        <w:rPr>
          <w:rFonts w:ascii="メイリオ" w:eastAsia="メイリオ" w:hAnsi="メイリオ" w:cs="メイリオ" w:hint="eastAsia"/>
          <w:color w:val="000000"/>
          <w:szCs w:val="21"/>
        </w:rPr>
        <w:t xml:space="preserve">　</w:t>
      </w:r>
      <w:r w:rsidR="00A80AC7" w:rsidRPr="00F80B55">
        <w:rPr>
          <w:rFonts w:ascii="メイリオ" w:eastAsia="メイリオ" w:hAnsi="メイリオ" w:cs="メイリオ" w:hint="eastAsia"/>
          <w:color w:val="000000"/>
          <w:szCs w:val="21"/>
        </w:rPr>
        <w:t>東京都中小企業振興公社</w:t>
      </w:r>
    </w:p>
    <w:p w14:paraId="034F6A55" w14:textId="77777777" w:rsidR="00A80AC7" w:rsidRPr="00F80B55" w:rsidRDefault="00D34BC1" w:rsidP="00F80B55">
      <w:pPr>
        <w:spacing w:line="209" w:lineRule="auto"/>
        <w:ind w:firstLineChars="100" w:firstLine="21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理　　事　　長　　　殿</w:t>
      </w:r>
    </w:p>
    <w:p w14:paraId="18AF00D2" w14:textId="77777777" w:rsidR="00446A12" w:rsidRDefault="00446A12" w:rsidP="00BE549C">
      <w:pPr>
        <w:spacing w:line="209" w:lineRule="auto"/>
        <w:rPr>
          <w:rFonts w:ascii="メイリオ" w:eastAsia="メイリオ" w:hAnsi="メイリオ" w:cs="メイリオ"/>
          <w:color w:val="000000"/>
          <w:sz w:val="22"/>
          <w:szCs w:val="22"/>
        </w:rPr>
      </w:pPr>
    </w:p>
    <w:p w14:paraId="0CBF25C7" w14:textId="77777777" w:rsidR="00BE549C" w:rsidRPr="00F80B55" w:rsidRDefault="00BE549C" w:rsidP="00BE549C">
      <w:pPr>
        <w:spacing w:line="209" w:lineRule="auto"/>
        <w:rPr>
          <w:rFonts w:ascii="メイリオ" w:eastAsia="メイリオ" w:hAnsi="メイリオ" w:cs="メイリオ"/>
          <w:color w:val="000000"/>
          <w:sz w:val="22"/>
          <w:szCs w:val="22"/>
        </w:rPr>
      </w:pPr>
    </w:p>
    <w:p w14:paraId="1C18F13A" w14:textId="77777777" w:rsidR="002506F0" w:rsidRPr="001046B9" w:rsidRDefault="002506F0" w:rsidP="002506F0">
      <w:pPr>
        <w:spacing w:line="209" w:lineRule="auto"/>
        <w:ind w:leftChars="1885" w:left="3958"/>
        <w:rPr>
          <w:rFonts w:ascii="メイリオ" w:eastAsia="メイリオ" w:hAnsi="メイリオ" w:cs="メイリオ"/>
          <w:sz w:val="22"/>
          <w:szCs w:val="22"/>
        </w:rPr>
      </w:pPr>
      <w:r w:rsidRPr="002D0A1C">
        <w:rPr>
          <w:rFonts w:ascii="メイリオ" w:eastAsia="メイリオ" w:hAnsi="メイリオ" w:cs="メイリオ" w:hint="eastAsia"/>
          <w:color w:val="000000"/>
          <w:spacing w:val="220"/>
          <w:kern w:val="0"/>
          <w:sz w:val="22"/>
          <w:szCs w:val="22"/>
          <w:fitText w:val="1540" w:id="1760309248"/>
        </w:rPr>
        <w:t>法人</w:t>
      </w:r>
      <w:r w:rsidRPr="002D0A1C">
        <w:rPr>
          <w:rFonts w:ascii="メイリオ" w:eastAsia="メイリオ" w:hAnsi="メイリオ" w:cs="メイリオ" w:hint="eastAsia"/>
          <w:color w:val="000000"/>
          <w:kern w:val="0"/>
          <w:sz w:val="22"/>
          <w:szCs w:val="22"/>
          <w:fitText w:val="1540" w:id="1760309248"/>
        </w:rPr>
        <w:t>名</w:t>
      </w:r>
      <w:r w:rsidRPr="00F80B55">
        <w:rPr>
          <w:rFonts w:ascii="メイリオ" w:eastAsia="メイリオ" w:hAnsi="メイリオ" w:cs="メイリオ" w:hint="eastAsia"/>
          <w:color w:val="000000"/>
          <w:sz w:val="22"/>
          <w:szCs w:val="22"/>
        </w:rPr>
        <w:t xml:space="preserve"> </w:t>
      </w:r>
      <w:r w:rsidR="00013F21">
        <w:rPr>
          <w:rFonts w:ascii="メイリオ" w:eastAsia="メイリオ" w:hAnsi="メイリオ" w:cs="メイリオ" w:hint="eastAsia"/>
          <w:color w:val="000000"/>
          <w:sz w:val="22"/>
          <w:szCs w:val="22"/>
        </w:rPr>
        <w:t xml:space="preserve">　</w:t>
      </w:r>
    </w:p>
    <w:p w14:paraId="03EAFED0" w14:textId="77777777" w:rsidR="002506F0" w:rsidRPr="001046B9" w:rsidRDefault="002506F0" w:rsidP="00013F21">
      <w:pPr>
        <w:spacing w:line="209" w:lineRule="auto"/>
        <w:ind w:leftChars="1885" w:left="3958"/>
        <w:rPr>
          <w:rFonts w:ascii="メイリオ" w:eastAsia="メイリオ" w:hAnsi="メイリオ" w:cs="メイリオ"/>
          <w:sz w:val="22"/>
          <w:szCs w:val="22"/>
        </w:rPr>
      </w:pPr>
      <w:r w:rsidRPr="001046B9">
        <w:rPr>
          <w:rFonts w:ascii="メイリオ" w:eastAsia="メイリオ" w:hAnsi="メイリオ" w:cs="メイリオ" w:hint="eastAsia"/>
          <w:kern w:val="0"/>
          <w:sz w:val="22"/>
          <w:szCs w:val="22"/>
        </w:rPr>
        <w:t>代表者名</w:t>
      </w:r>
      <w:r w:rsidR="00013F21">
        <w:rPr>
          <w:rFonts w:ascii="メイリオ" w:eastAsia="メイリオ" w:hAnsi="メイリオ" w:cs="メイリオ" w:hint="eastAsia"/>
          <w:kern w:val="0"/>
          <w:sz w:val="22"/>
          <w:szCs w:val="22"/>
        </w:rPr>
        <w:t>(</w:t>
      </w:r>
      <w:r w:rsidRPr="001046B9">
        <w:rPr>
          <w:rFonts w:ascii="メイリオ" w:eastAsia="メイリオ" w:hAnsi="メイリオ" w:cs="メイリオ" w:hint="eastAsia"/>
          <w:kern w:val="0"/>
          <w:sz w:val="22"/>
          <w:szCs w:val="22"/>
        </w:rPr>
        <w:t>氏名</w:t>
      </w:r>
      <w:r w:rsidR="00013F21">
        <w:rPr>
          <w:rFonts w:ascii="メイリオ" w:eastAsia="メイリオ" w:hAnsi="メイリオ" w:cs="メイリオ" w:hint="eastAsia"/>
          <w:kern w:val="0"/>
          <w:sz w:val="22"/>
          <w:szCs w:val="22"/>
        </w:rPr>
        <w:t xml:space="preserve">)　</w:t>
      </w:r>
      <w:r w:rsidR="00E37DE9">
        <w:rPr>
          <w:rFonts w:ascii="メイリオ" w:eastAsia="メイリオ" w:hAnsi="メイリオ" w:cs="メイリオ" w:hint="eastAsia"/>
          <w:kern w:val="0"/>
          <w:sz w:val="22"/>
          <w:szCs w:val="22"/>
        </w:rPr>
        <w:t xml:space="preserve">　　　　</w:t>
      </w:r>
      <w:r w:rsidRPr="001046B9">
        <w:rPr>
          <w:rFonts w:ascii="メイリオ" w:eastAsia="メイリオ" w:hAnsi="メイリオ" w:cs="メイリオ" w:hint="eastAsia"/>
          <w:kern w:val="0"/>
          <w:sz w:val="22"/>
          <w:szCs w:val="22"/>
        </w:rPr>
        <w:t xml:space="preserve">　　　　</w:t>
      </w:r>
      <w:r w:rsidR="00340072">
        <w:rPr>
          <w:rFonts w:ascii="メイリオ" w:eastAsia="メイリオ" w:hAnsi="メイリオ" w:cs="メイリオ" w:hint="eastAsia"/>
          <w:kern w:val="0"/>
          <w:sz w:val="22"/>
          <w:szCs w:val="22"/>
        </w:rPr>
        <w:t xml:space="preserve">　　　</w:t>
      </w:r>
      <w:r w:rsidRPr="001046B9">
        <w:rPr>
          <w:rFonts w:ascii="メイリオ" w:eastAsia="メイリオ" w:hAnsi="メイリオ" w:cs="メイリオ" w:hint="eastAsia"/>
          <w:kern w:val="0"/>
          <w:sz w:val="22"/>
          <w:szCs w:val="22"/>
        </w:rPr>
        <w:t xml:space="preserve">　　 </w:t>
      </w:r>
      <w:r>
        <w:rPr>
          <w:rFonts w:ascii="メイリオ" w:eastAsia="メイリオ" w:hAnsi="メイリオ" w:cs="メイリオ" w:hint="eastAsia"/>
          <w:kern w:val="0"/>
          <w:sz w:val="22"/>
          <w:szCs w:val="22"/>
        </w:rPr>
        <w:t xml:space="preserve">　</w:t>
      </w:r>
      <w:r w:rsidRPr="001046B9">
        <w:rPr>
          <w:rFonts w:ascii="メイリオ" w:eastAsia="メイリオ" w:hAnsi="メイリオ" w:cs="メイリオ" w:hint="eastAsia"/>
          <w:sz w:val="22"/>
          <w:szCs w:val="22"/>
        </w:rPr>
        <w:t>印</w:t>
      </w:r>
    </w:p>
    <w:p w14:paraId="693E22A3" w14:textId="77777777" w:rsidR="002506F0" w:rsidRPr="001046B9" w:rsidRDefault="002506F0" w:rsidP="00613139">
      <w:pPr>
        <w:spacing w:line="209" w:lineRule="auto"/>
        <w:ind w:leftChars="1885" w:left="5938" w:hangingChars="900" w:hanging="1980"/>
        <w:rPr>
          <w:rFonts w:ascii="メイリオ" w:eastAsia="メイリオ" w:hAnsi="メイリオ" w:cs="メイリオ"/>
          <w:sz w:val="22"/>
          <w:szCs w:val="22"/>
        </w:rPr>
      </w:pPr>
      <w:r w:rsidRPr="001046B9">
        <w:rPr>
          <w:rFonts w:ascii="メイリオ" w:eastAsia="メイリオ" w:hAnsi="メイリオ" w:cs="メイリオ" w:hint="eastAsia"/>
          <w:kern w:val="0"/>
          <w:sz w:val="22"/>
          <w:szCs w:val="22"/>
        </w:rPr>
        <w:t xml:space="preserve">所　　在　　地 </w:t>
      </w:r>
      <w:r w:rsidR="00013F21">
        <w:rPr>
          <w:rFonts w:ascii="メイリオ" w:eastAsia="メイリオ" w:hAnsi="メイリオ" w:cs="メイリオ" w:hint="eastAsia"/>
          <w:kern w:val="0"/>
          <w:sz w:val="22"/>
          <w:szCs w:val="22"/>
        </w:rPr>
        <w:t xml:space="preserve">　</w:t>
      </w:r>
    </w:p>
    <w:p w14:paraId="0FC3C672" w14:textId="77777777" w:rsidR="00446A12" w:rsidRDefault="00446A12" w:rsidP="00F80B55">
      <w:pPr>
        <w:spacing w:line="209" w:lineRule="auto"/>
        <w:rPr>
          <w:rFonts w:ascii="メイリオ" w:eastAsia="メイリオ" w:hAnsi="メイリオ" w:cs="メイリオ"/>
          <w:kern w:val="0"/>
          <w:sz w:val="22"/>
          <w:szCs w:val="22"/>
        </w:rPr>
      </w:pPr>
    </w:p>
    <w:p w14:paraId="64A0C739" w14:textId="77777777" w:rsidR="00041FD7" w:rsidRPr="002506F0" w:rsidRDefault="00041FD7" w:rsidP="00F80B55">
      <w:pPr>
        <w:spacing w:line="209" w:lineRule="auto"/>
        <w:rPr>
          <w:rFonts w:ascii="メイリオ" w:eastAsia="メイリオ" w:hAnsi="メイリオ" w:cs="メイリオ"/>
          <w:color w:val="000000"/>
          <w:sz w:val="22"/>
          <w:szCs w:val="22"/>
        </w:rPr>
      </w:pPr>
    </w:p>
    <w:p w14:paraId="0707BE50" w14:textId="203DAD45" w:rsidR="009A63C5" w:rsidRPr="00F80B55" w:rsidRDefault="0079095C" w:rsidP="00F80B55">
      <w:pPr>
        <w:spacing w:line="209" w:lineRule="auto"/>
        <w:jc w:val="center"/>
        <w:rPr>
          <w:rFonts w:ascii="メイリオ" w:eastAsia="メイリオ" w:hAnsi="メイリオ" w:cs="メイリオ"/>
          <w:color w:val="000000"/>
          <w:sz w:val="24"/>
        </w:rPr>
      </w:pPr>
      <w:r w:rsidRPr="00F80B55">
        <w:rPr>
          <w:rFonts w:ascii="メイリオ" w:eastAsia="メイリオ" w:hAnsi="メイリオ" w:cs="メイリオ" w:hint="eastAsia"/>
          <w:color w:val="000000"/>
        </w:rPr>
        <w:t xml:space="preserve">　　</w:t>
      </w:r>
      <w:r w:rsidR="001475AD">
        <w:rPr>
          <w:rFonts w:ascii="メイリオ" w:eastAsia="メイリオ" w:hAnsi="メイリオ" w:cs="メイリオ" w:hint="eastAsia"/>
          <w:color w:val="000000"/>
        </w:rPr>
        <w:t>令和</w:t>
      </w:r>
      <w:r w:rsidR="00894596">
        <w:rPr>
          <w:rFonts w:ascii="メイリオ" w:eastAsia="メイリオ" w:hAnsi="メイリオ" w:cs="メイリオ" w:hint="eastAsia"/>
          <w:color w:val="000000" w:themeColor="text1"/>
        </w:rPr>
        <w:t>７</w:t>
      </w:r>
      <w:r w:rsidR="00E33D1C" w:rsidRPr="00F80B55">
        <w:rPr>
          <w:rFonts w:ascii="メイリオ" w:eastAsia="メイリオ" w:hAnsi="メイリオ" w:cs="メイリオ" w:hint="eastAsia"/>
          <w:color w:val="000000"/>
        </w:rPr>
        <w:t>年度</w:t>
      </w:r>
      <w:r w:rsidR="00664CEF">
        <w:rPr>
          <w:rFonts w:ascii="メイリオ" w:eastAsia="メイリオ" w:hAnsi="メイリオ" w:cs="メイリオ" w:hint="eastAsia"/>
          <w:color w:val="000000"/>
        </w:rPr>
        <w:t xml:space="preserve">　</w:t>
      </w:r>
      <w:r w:rsidR="001E6C5A" w:rsidRPr="00F80B55">
        <w:rPr>
          <w:rFonts w:ascii="メイリオ" w:eastAsia="メイリオ" w:hAnsi="メイリオ" w:cs="メイリオ" w:hint="eastAsia"/>
          <w:color w:val="000000"/>
          <w:kern w:val="0"/>
        </w:rPr>
        <w:t>創業助成</w:t>
      </w:r>
      <w:r w:rsidRPr="00F80B55">
        <w:rPr>
          <w:rFonts w:ascii="メイリオ" w:eastAsia="メイリオ" w:hAnsi="メイリオ" w:cs="メイリオ" w:hint="eastAsia"/>
          <w:color w:val="000000"/>
          <w:kern w:val="0"/>
        </w:rPr>
        <w:t>事業</w:t>
      </w:r>
      <w:r w:rsidR="003B0D3D" w:rsidRPr="00F80B55">
        <w:rPr>
          <w:rFonts w:ascii="メイリオ" w:eastAsia="メイリオ" w:hAnsi="メイリオ" w:cs="メイリオ" w:hint="eastAsia"/>
          <w:color w:val="000000"/>
        </w:rPr>
        <w:t>企業化</w:t>
      </w:r>
      <w:r w:rsidR="007127DF" w:rsidRPr="00F80B55">
        <w:rPr>
          <w:rFonts w:ascii="メイリオ" w:eastAsia="メイリオ" w:hAnsi="メイリオ" w:cs="メイリオ" w:hint="eastAsia"/>
          <w:color w:val="000000"/>
        </w:rPr>
        <w:t>状況報告書</w:t>
      </w:r>
    </w:p>
    <w:p w14:paraId="4F1CA60E" w14:textId="77777777" w:rsidR="00A80AC7" w:rsidRDefault="00A80AC7" w:rsidP="00F80B55">
      <w:pPr>
        <w:spacing w:line="209" w:lineRule="auto"/>
        <w:rPr>
          <w:rFonts w:ascii="メイリオ" w:eastAsia="メイリオ" w:hAnsi="メイリオ" w:cs="メイリオ"/>
          <w:color w:val="000000"/>
          <w:szCs w:val="21"/>
        </w:rPr>
      </w:pPr>
    </w:p>
    <w:p w14:paraId="191B3A42" w14:textId="77777777" w:rsidR="00041FD7" w:rsidRDefault="00041FD7" w:rsidP="00F80B55">
      <w:pPr>
        <w:spacing w:line="209" w:lineRule="auto"/>
        <w:rPr>
          <w:rFonts w:ascii="メイリオ" w:eastAsia="メイリオ" w:hAnsi="メイリオ" w:cs="メイリオ"/>
          <w:color w:val="000000"/>
          <w:szCs w:val="21"/>
        </w:rPr>
      </w:pPr>
    </w:p>
    <w:p w14:paraId="4496C148" w14:textId="77777777" w:rsidR="00041FD7" w:rsidRPr="00F80B55" w:rsidRDefault="00041FD7" w:rsidP="00F80B55">
      <w:pPr>
        <w:spacing w:line="209" w:lineRule="auto"/>
        <w:rPr>
          <w:rFonts w:ascii="メイリオ" w:eastAsia="メイリオ" w:hAnsi="メイリオ" w:cs="メイリオ"/>
          <w:color w:val="000000"/>
          <w:szCs w:val="21"/>
        </w:rPr>
      </w:pPr>
    </w:p>
    <w:p w14:paraId="6681AFAF" w14:textId="77777777" w:rsidR="00A80AC7" w:rsidRPr="00F80B55" w:rsidRDefault="001E6C5A" w:rsidP="00F80B55">
      <w:pPr>
        <w:spacing w:line="209" w:lineRule="auto"/>
        <w:ind w:firstLineChars="200" w:firstLine="42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w:t>
      </w:r>
      <w:r w:rsidR="00A80AC7" w:rsidRPr="00F80B55">
        <w:rPr>
          <w:rFonts w:ascii="メイリオ" w:eastAsia="メイリオ" w:hAnsi="メイリオ" w:cs="メイリオ" w:hint="eastAsia"/>
          <w:color w:val="000000"/>
          <w:szCs w:val="21"/>
        </w:rPr>
        <w:t>事業に関する企業化状況等について、下記のとおり報告いたします。</w:t>
      </w:r>
    </w:p>
    <w:p w14:paraId="183DC630" w14:textId="77777777" w:rsidR="00A80AC7" w:rsidRPr="00F80B55" w:rsidRDefault="00A80AC7" w:rsidP="00F80B55">
      <w:pPr>
        <w:spacing w:line="209" w:lineRule="auto"/>
        <w:rPr>
          <w:rFonts w:ascii="メイリオ" w:eastAsia="メイリオ" w:hAnsi="メイリオ" w:cs="メイリオ"/>
          <w:color w:val="000000"/>
          <w:szCs w:val="21"/>
        </w:rPr>
      </w:pPr>
    </w:p>
    <w:p w14:paraId="14E8CB59" w14:textId="77777777" w:rsidR="00A80AC7" w:rsidRPr="00F80B55" w:rsidRDefault="00A80AC7" w:rsidP="00F80B55">
      <w:pPr>
        <w:pStyle w:val="a8"/>
        <w:spacing w:line="209" w:lineRule="auto"/>
        <w:rPr>
          <w:rFonts w:ascii="メイリオ" w:eastAsia="メイリオ" w:hAnsi="メイリオ" w:cs="メイリオ"/>
          <w:color w:val="000000"/>
          <w:sz w:val="21"/>
          <w:szCs w:val="21"/>
        </w:rPr>
      </w:pPr>
      <w:r w:rsidRPr="00F80B55">
        <w:rPr>
          <w:rFonts w:ascii="メイリオ" w:eastAsia="メイリオ" w:hAnsi="メイリオ" w:cs="メイリオ" w:hint="eastAsia"/>
          <w:color w:val="000000"/>
          <w:sz w:val="21"/>
          <w:szCs w:val="21"/>
        </w:rPr>
        <w:t>記</w:t>
      </w:r>
    </w:p>
    <w:p w14:paraId="41CDD9BE" w14:textId="77777777" w:rsidR="00A80AC7" w:rsidRDefault="00A80AC7" w:rsidP="00F80B55">
      <w:pPr>
        <w:spacing w:line="209" w:lineRule="auto"/>
        <w:rPr>
          <w:rFonts w:ascii="メイリオ" w:eastAsia="メイリオ" w:hAnsi="メイリオ" w:cs="メイリオ"/>
          <w:color w:val="000000"/>
          <w:szCs w:val="21"/>
        </w:rPr>
      </w:pPr>
    </w:p>
    <w:p w14:paraId="112721A6" w14:textId="77777777" w:rsidR="00F24E71" w:rsidRPr="00F80B55" w:rsidRDefault="00F24E71" w:rsidP="00F80B55">
      <w:pPr>
        <w:spacing w:line="209" w:lineRule="auto"/>
        <w:rPr>
          <w:rFonts w:ascii="メイリオ" w:eastAsia="メイリオ" w:hAnsi="メイリオ" w:cs="メイリオ"/>
          <w:color w:val="000000"/>
          <w:szCs w:val="21"/>
        </w:rPr>
      </w:pPr>
    </w:p>
    <w:p w14:paraId="254285B1" w14:textId="77777777" w:rsidR="00A80AC7" w:rsidRPr="00F24E71" w:rsidRDefault="00F24E71"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1</w:t>
      </w:r>
      <w:r w:rsidRPr="00F80B55">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 xml:space="preserve">助成年度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w:t>
      </w:r>
      <w:r w:rsidR="00041FD7">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 xml:space="preserve">受付番号　[　　　　　　　　</w:t>
      </w:r>
      <w:r w:rsidR="00041FD7">
        <w:rPr>
          <w:rFonts w:ascii="メイリオ" w:eastAsia="メイリオ" w:hAnsi="メイリオ" w:cs="メイリオ" w:hint="eastAsia"/>
          <w:color w:val="000000"/>
          <w:szCs w:val="21"/>
        </w:rPr>
        <w:t xml:space="preserve">　　　　　</w:t>
      </w:r>
      <w:r w:rsidR="0027178A">
        <w:rPr>
          <w:rFonts w:ascii="メイリオ" w:eastAsia="メイリオ" w:hAnsi="メイリオ" w:cs="メイリオ" w:hint="eastAsia"/>
          <w:color w:val="000000"/>
          <w:szCs w:val="21"/>
        </w:rPr>
        <w:t xml:space="preserve">　</w:t>
      </w:r>
      <w:r>
        <w:rPr>
          <w:rFonts w:ascii="メイリオ" w:eastAsia="メイリオ" w:hAnsi="メイリオ" w:cs="メイリオ" w:hint="eastAsia"/>
          <w:color w:val="000000"/>
          <w:szCs w:val="21"/>
        </w:rPr>
        <w:t>]</w:t>
      </w:r>
    </w:p>
    <w:p w14:paraId="040FAD79" w14:textId="77777777" w:rsidR="003943E9" w:rsidRDefault="003943E9" w:rsidP="00F80B55">
      <w:pPr>
        <w:spacing w:line="209" w:lineRule="auto"/>
        <w:rPr>
          <w:rFonts w:ascii="メイリオ" w:eastAsia="メイリオ" w:hAnsi="メイリオ" w:cs="メイリオ"/>
          <w:color w:val="000000"/>
          <w:szCs w:val="21"/>
        </w:rPr>
      </w:pPr>
    </w:p>
    <w:p w14:paraId="687EAA16" w14:textId="77777777" w:rsidR="00F24E71"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szCs w:val="21"/>
        </w:rPr>
        <w:t xml:space="preserve">2. 助成事業概要　[　　　　　　　　　　　　　　　　　　　　　　　　　　</w:t>
      </w:r>
      <w:r w:rsidR="00015028">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sidR="00015028">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r w:rsidR="00041FD7">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　</w:t>
      </w:r>
    </w:p>
    <w:p w14:paraId="5E4FF17F" w14:textId="77777777" w:rsidR="003943E9" w:rsidRPr="0027178A" w:rsidRDefault="003943E9" w:rsidP="00F80B55">
      <w:pPr>
        <w:spacing w:line="209" w:lineRule="auto"/>
        <w:rPr>
          <w:rFonts w:ascii="メイリオ" w:eastAsia="メイリオ" w:hAnsi="メイリオ" w:cs="メイリオ"/>
          <w:color w:val="000000"/>
          <w:szCs w:val="21"/>
        </w:rPr>
      </w:pPr>
    </w:p>
    <w:p w14:paraId="3BF0775E" w14:textId="77777777" w:rsidR="00A80AC7" w:rsidRDefault="0027178A" w:rsidP="00F80B55">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3</w:t>
      </w:r>
      <w:r w:rsidR="004F0AFF" w:rsidRPr="00F80B55">
        <w:rPr>
          <w:rFonts w:ascii="メイリオ" w:eastAsia="メイリオ" w:hAnsi="メイリオ" w:cs="メイリオ" w:hint="eastAsia"/>
          <w:color w:val="000000"/>
          <w:szCs w:val="21"/>
        </w:rPr>
        <w:t>．</w:t>
      </w:r>
      <w:r w:rsidR="00A80AC7" w:rsidRPr="00F80B55">
        <w:rPr>
          <w:rFonts w:ascii="メイリオ" w:eastAsia="メイリオ" w:hAnsi="メイリオ" w:cs="メイリオ" w:hint="eastAsia"/>
          <w:color w:val="000000"/>
          <w:szCs w:val="21"/>
        </w:rPr>
        <w:t xml:space="preserve">企業化状況表　</w:t>
      </w:r>
      <w:r w:rsidR="003943E9">
        <w:rPr>
          <w:rFonts w:ascii="メイリオ" w:eastAsia="メイリオ" w:hAnsi="メイリオ" w:cs="メイリオ" w:hint="eastAsia"/>
          <w:color w:val="000000"/>
          <w:szCs w:val="21"/>
        </w:rPr>
        <w:t xml:space="preserve">　</w:t>
      </w:r>
      <w:r w:rsidR="00A80AC7" w:rsidRPr="00F80B55">
        <w:rPr>
          <w:rFonts w:ascii="メイリオ" w:eastAsia="メイリオ" w:hAnsi="メイリオ" w:cs="メイリオ" w:hint="eastAsia"/>
          <w:color w:val="000000"/>
          <w:szCs w:val="21"/>
        </w:rPr>
        <w:t xml:space="preserve">　別紙１のとおり</w:t>
      </w:r>
    </w:p>
    <w:p w14:paraId="13203003" w14:textId="77777777" w:rsidR="00611E2D" w:rsidRPr="00041FD7" w:rsidRDefault="00611E2D" w:rsidP="00F80B55">
      <w:pPr>
        <w:spacing w:line="209" w:lineRule="auto"/>
        <w:rPr>
          <w:rFonts w:ascii="メイリオ" w:eastAsia="メイリオ" w:hAnsi="メイリオ" w:cs="メイリオ"/>
          <w:color w:val="000000"/>
          <w:szCs w:val="21"/>
        </w:rPr>
      </w:pPr>
    </w:p>
    <w:p w14:paraId="54DE94EB" w14:textId="77777777" w:rsidR="00041FD7" w:rsidRDefault="0027178A" w:rsidP="00041FD7">
      <w:pPr>
        <w:spacing w:line="209" w:lineRule="auto"/>
        <w:rPr>
          <w:rFonts w:ascii="メイリオ" w:eastAsia="メイリオ" w:hAnsi="メイリオ" w:cs="メイリオ"/>
          <w:szCs w:val="21"/>
        </w:rPr>
      </w:pPr>
      <w:r>
        <w:rPr>
          <w:rFonts w:ascii="メイリオ" w:eastAsia="メイリオ" w:hAnsi="メイリオ" w:cs="メイリオ" w:hint="eastAsia"/>
          <w:szCs w:val="21"/>
        </w:rPr>
        <w:t>4</w:t>
      </w:r>
      <w:r w:rsidR="00611E2D">
        <w:rPr>
          <w:rFonts w:ascii="メイリオ" w:eastAsia="メイリオ" w:hAnsi="メイリオ" w:cs="メイリオ" w:hint="eastAsia"/>
          <w:szCs w:val="21"/>
        </w:rPr>
        <w:t xml:space="preserve">. </w:t>
      </w:r>
      <w:r>
        <w:rPr>
          <w:rFonts w:ascii="メイリオ" w:eastAsia="メイリオ" w:hAnsi="メイリオ" w:cs="メイリオ" w:hint="eastAsia"/>
          <w:szCs w:val="21"/>
        </w:rPr>
        <w:t xml:space="preserve">事業実績        </w:t>
      </w:r>
      <w:r w:rsidR="00041FD7">
        <w:rPr>
          <w:rFonts w:ascii="メイリオ" w:eastAsia="メイリオ" w:hAnsi="メイリオ" w:cs="メイリオ" w:hint="eastAsia"/>
          <w:szCs w:val="21"/>
        </w:rPr>
        <w:t xml:space="preserve">　下記添付書類のとおり</w:t>
      </w:r>
    </w:p>
    <w:p w14:paraId="7A03CD31" w14:textId="77777777"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color w:val="000000"/>
        </w:rPr>
        <w:t>【法人】</w:t>
      </w:r>
      <w:r w:rsidRPr="00F80B55">
        <w:rPr>
          <w:rFonts w:ascii="メイリオ" w:eastAsia="メイリオ" w:hAnsi="メイリオ" w:cs="メイリオ" w:hint="eastAsia"/>
          <w:szCs w:val="21"/>
        </w:rPr>
        <w:t>決算期が判別できる資料</w:t>
      </w:r>
      <w:r>
        <w:rPr>
          <w:rFonts w:ascii="メイリオ" w:eastAsia="メイリオ" w:hAnsi="メイリオ" w:cs="メイリオ" w:hint="eastAsia"/>
          <w:szCs w:val="21"/>
        </w:rPr>
        <w:t>…決算書</w:t>
      </w:r>
      <w:r w:rsidR="00C8762C">
        <w:rPr>
          <w:rFonts w:ascii="メイリオ" w:eastAsia="メイリオ" w:hAnsi="メイリオ" w:cs="メイリオ" w:hint="eastAsia"/>
          <w:szCs w:val="21"/>
        </w:rPr>
        <w:t>等</w:t>
      </w:r>
      <w:r>
        <w:rPr>
          <w:rFonts w:ascii="メイリオ" w:eastAsia="メイリオ" w:hAnsi="メイリオ" w:cs="メイリオ" w:hint="eastAsia"/>
          <w:szCs w:val="21"/>
        </w:rPr>
        <w:t>（写）</w:t>
      </w:r>
    </w:p>
    <w:p w14:paraId="7EE3B820" w14:textId="77777777" w:rsidR="0027178A" w:rsidRDefault="0027178A" w:rsidP="00041FD7">
      <w:pPr>
        <w:spacing w:line="209" w:lineRule="auto"/>
        <w:ind w:firstLineChars="1000" w:firstLine="2100"/>
        <w:rPr>
          <w:rFonts w:ascii="メイリオ" w:eastAsia="メイリオ" w:hAnsi="メイリオ" w:cs="メイリオ"/>
          <w:szCs w:val="21"/>
        </w:rPr>
      </w:pPr>
      <w:r>
        <w:rPr>
          <w:rFonts w:ascii="メイリオ" w:eastAsia="メイリオ" w:hAnsi="メイリオ" w:cs="メイリオ" w:hint="eastAsia"/>
          <w:szCs w:val="21"/>
        </w:rPr>
        <w:t>【個人事業主】青色申告決算書（写）また</w:t>
      </w:r>
      <w:r w:rsidRPr="00F80B55">
        <w:rPr>
          <w:rFonts w:ascii="メイリオ" w:eastAsia="メイリオ" w:hAnsi="メイリオ" w:cs="メイリオ" w:hint="eastAsia"/>
          <w:szCs w:val="21"/>
        </w:rPr>
        <w:t>は収支内訳書（写）</w:t>
      </w:r>
    </w:p>
    <w:p w14:paraId="011B900D" w14:textId="77777777" w:rsidR="00A80AC7" w:rsidRPr="00041FD7" w:rsidRDefault="00A80AC7" w:rsidP="00F80B55">
      <w:pPr>
        <w:spacing w:line="209" w:lineRule="auto"/>
        <w:rPr>
          <w:rFonts w:ascii="メイリオ" w:eastAsia="メイリオ" w:hAnsi="メイリオ" w:cs="メイリオ"/>
          <w:color w:val="000000"/>
          <w:szCs w:val="21"/>
        </w:rPr>
      </w:pPr>
    </w:p>
    <w:p w14:paraId="1971EFE8" w14:textId="77777777" w:rsidR="003943E9" w:rsidRDefault="0027178A" w:rsidP="000143FD">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5</w:t>
      </w:r>
      <w:r w:rsidR="004F0AFF" w:rsidRPr="00F80B55">
        <w:rPr>
          <w:rFonts w:ascii="メイリオ" w:eastAsia="メイリオ" w:hAnsi="メイリオ" w:cs="メイリオ" w:hint="eastAsia"/>
          <w:color w:val="000000"/>
          <w:szCs w:val="21"/>
        </w:rPr>
        <w:t>．</w:t>
      </w:r>
      <w:r w:rsidR="00041FD7">
        <w:rPr>
          <w:rFonts w:ascii="メイリオ" w:eastAsia="メイリオ" w:hAnsi="メイリオ" w:cs="メイリオ" w:hint="eastAsia"/>
          <w:color w:val="000000"/>
          <w:szCs w:val="21"/>
        </w:rPr>
        <w:t>その他報告　　　　添付書類</w:t>
      </w:r>
      <w:r>
        <w:rPr>
          <w:rFonts w:ascii="メイリオ" w:eastAsia="メイリオ" w:hAnsi="メイリオ" w:cs="メイリオ" w:hint="eastAsia"/>
          <w:color w:val="000000"/>
          <w:szCs w:val="21"/>
        </w:rPr>
        <w:t>のとおり</w:t>
      </w:r>
      <w:r w:rsidR="00041FD7">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提出の必要がある場合のみ）</w:t>
      </w:r>
    </w:p>
    <w:p w14:paraId="430D5F10" w14:textId="77777777" w:rsidR="00041FD7" w:rsidRDefault="00E90A1E" w:rsidP="000143FD">
      <w:pPr>
        <w:spacing w:line="209" w:lineRule="auto"/>
        <w:rPr>
          <w:rFonts w:ascii="メイリオ" w:eastAsia="メイリオ" w:hAnsi="メイリオ" w:cs="メイリオ"/>
          <w:color w:val="FF0000"/>
          <w:szCs w:val="21"/>
        </w:rPr>
      </w:pPr>
      <w:r>
        <w:rPr>
          <w:rFonts w:ascii="メイリオ" w:eastAsia="メイリオ" w:hAnsi="メイリオ" w:cs="メイリオ"/>
          <w:noProof/>
          <w:color w:val="FF0000"/>
          <w:szCs w:val="21"/>
        </w:rPr>
        <w:lastRenderedPageBreak/>
        <mc:AlternateContent>
          <mc:Choice Requires="wps">
            <w:drawing>
              <wp:inline distT="0" distB="0" distL="0" distR="0" wp14:anchorId="6B539518" wp14:editId="30C51372">
                <wp:extent cx="6267450" cy="1562100"/>
                <wp:effectExtent l="0" t="0" r="19050" b="19050"/>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5621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75E2AF37" w14:textId="77777777"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14:paraId="1468C161" w14:textId="77777777" w:rsidR="00544954" w:rsidRPr="00160AAA" w:rsidRDefault="000D070F" w:rsidP="00160AAA">
                            <w:pPr>
                              <w:spacing w:line="209" w:lineRule="auto"/>
                              <w:rPr>
                                <w:rFonts w:ascii="メイリオ" w:eastAsia="メイリオ" w:hAnsi="メイリオ" w:cs="メイリオ"/>
                                <w:color w:val="000000"/>
                                <w:sz w:val="22"/>
                                <w:szCs w:val="22"/>
                                <w:u w:val="single"/>
                              </w:rPr>
                            </w:pPr>
                            <w:r>
                              <w:rPr>
                                <w:rFonts w:ascii="メイリオ" w:eastAsia="メイリオ" w:hAnsi="メイリオ" w:cs="メイリオ" w:hint="eastAsia"/>
                                <w:color w:val="000000"/>
                                <w:sz w:val="22"/>
                                <w:szCs w:val="22"/>
                                <w:u w:val="single"/>
                              </w:rPr>
                              <w:t>令和　　年　　月　　日　～　令和</w:t>
                            </w:r>
                            <w:r w:rsidR="00544954" w:rsidRPr="00160AAA">
                              <w:rPr>
                                <w:rFonts w:ascii="メイリオ" w:eastAsia="メイリオ" w:hAnsi="メイリオ" w:cs="メイリオ" w:hint="eastAsia"/>
                                <w:color w:val="000000"/>
                                <w:sz w:val="22"/>
                                <w:szCs w:val="22"/>
                                <w:u w:val="single"/>
                              </w:rPr>
                              <w:t xml:space="preserve">　　年　　月　　日まで</w:t>
                            </w:r>
                          </w:p>
                          <w:p w14:paraId="11CF5C1D" w14:textId="1F26EFC9" w:rsidR="001D26B8" w:rsidRPr="00072881" w:rsidRDefault="00072881" w:rsidP="00072881">
                            <w:pPr>
                              <w:rPr>
                                <w:rFonts w:ascii="メイリオ" w:eastAsia="メイリオ" w:hAnsi="メイリオ" w:cs="メイリオ"/>
                                <w:szCs w:val="21"/>
                              </w:rPr>
                            </w:pPr>
                            <w:r w:rsidRPr="00072881">
                              <w:rPr>
                                <w:rFonts w:ascii="メイリオ" w:eastAsia="メイリオ" w:hAnsi="メイリオ" w:cs="メイリオ" w:hint="eastAsia"/>
                                <w:szCs w:val="21"/>
                              </w:rPr>
                              <w:t>※法人の場合、</w:t>
                            </w:r>
                            <w:r w:rsidR="001D26B8" w:rsidRPr="00072881">
                              <w:rPr>
                                <w:rFonts w:ascii="メイリオ" w:eastAsia="メイリオ" w:hAnsi="メイリオ" w:cs="メイリオ" w:hint="eastAsia"/>
                                <w:szCs w:val="21"/>
                              </w:rPr>
                              <w:t>令和</w:t>
                            </w:r>
                            <w:r w:rsidR="00894596" w:rsidRPr="00072881">
                              <w:rPr>
                                <w:rFonts w:ascii="メイリオ" w:eastAsia="メイリオ" w:hAnsi="メイリオ" w:cs="メイリオ" w:hint="eastAsia"/>
                                <w:szCs w:val="21"/>
                              </w:rPr>
                              <w:t>６</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2024</w:t>
                            </w:r>
                            <w:r w:rsidR="001D26B8" w:rsidRPr="00072881">
                              <w:rPr>
                                <w:rFonts w:ascii="メイリオ" w:eastAsia="メイリオ" w:hAnsi="メイリオ" w:cs="メイリオ" w:hint="eastAsia"/>
                                <w:szCs w:val="21"/>
                              </w:rPr>
                              <w:t>年）8月1日～令和</w:t>
                            </w:r>
                            <w:r w:rsidR="00894596" w:rsidRPr="00072881">
                              <w:rPr>
                                <w:rFonts w:ascii="メイリオ" w:eastAsia="メイリオ" w:hAnsi="メイリオ" w:cs="メイリオ" w:hint="eastAsia"/>
                                <w:szCs w:val="21"/>
                              </w:rPr>
                              <w:t>7</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2025</w:t>
                            </w:r>
                            <w:r w:rsidR="001D26B8" w:rsidRPr="00072881">
                              <w:rPr>
                                <w:rFonts w:ascii="メイリオ" w:eastAsia="メイリオ" w:hAnsi="メイリオ" w:cs="メイリオ" w:hint="eastAsia"/>
                                <w:szCs w:val="21"/>
                              </w:rPr>
                              <w:t>年）7月31日の間に決算を迎えた事業年度をご記入ください</w:t>
                            </w:r>
                            <w:r w:rsidRPr="00072881">
                              <w:rPr>
                                <w:rFonts w:ascii="メイリオ" w:eastAsia="メイリオ" w:hAnsi="メイリオ" w:cs="メイリオ" w:hint="eastAsia"/>
                                <w:szCs w:val="21"/>
                              </w:rPr>
                              <w:t>。</w:t>
                            </w:r>
                          </w:p>
                          <w:p w14:paraId="5B0D8F03" w14:textId="3A97858A" w:rsidR="001D26B8" w:rsidRPr="00072881" w:rsidRDefault="00072881" w:rsidP="00072881">
                            <w:pPr>
                              <w:rPr>
                                <w:rFonts w:ascii="メイリオ" w:eastAsia="メイリオ" w:hAnsi="メイリオ" w:cs="メイリオ"/>
                                <w:szCs w:val="21"/>
                              </w:rPr>
                            </w:pPr>
                            <w:r w:rsidRPr="00072881">
                              <w:rPr>
                                <w:rFonts w:ascii="メイリオ" w:eastAsia="メイリオ" w:hAnsi="メイリオ" w:cs="メイリオ" w:hint="eastAsia"/>
                                <w:szCs w:val="21"/>
                              </w:rPr>
                              <w:t>※</w:t>
                            </w:r>
                            <w:r w:rsidR="001D26B8" w:rsidRPr="00072881">
                              <w:rPr>
                                <w:rFonts w:ascii="メイリオ" w:eastAsia="メイリオ" w:hAnsi="メイリオ" w:cs="メイリオ" w:hint="eastAsia"/>
                                <w:szCs w:val="21"/>
                              </w:rPr>
                              <w:t>個人事業主の場合、令和</w:t>
                            </w:r>
                            <w:r w:rsidR="00894596" w:rsidRPr="00072881">
                              <w:rPr>
                                <w:rFonts w:ascii="メイリオ" w:eastAsia="メイリオ" w:hAnsi="メイリオ" w:cs="メイリオ" w:hint="eastAsia"/>
                                <w:szCs w:val="21"/>
                              </w:rPr>
                              <w:t>６</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2024</w:t>
                            </w:r>
                            <w:r w:rsidR="001D26B8" w:rsidRPr="00072881">
                              <w:rPr>
                                <w:rFonts w:ascii="メイリオ" w:eastAsia="メイリオ" w:hAnsi="メイリオ" w:cs="メイリオ" w:hint="eastAsia"/>
                                <w:szCs w:val="21"/>
                              </w:rPr>
                              <w:t>年）1月1日～令和</w:t>
                            </w:r>
                            <w:r w:rsidR="00894596" w:rsidRPr="00072881">
                              <w:rPr>
                                <w:rFonts w:ascii="メイリオ" w:eastAsia="メイリオ" w:hAnsi="メイリオ" w:cs="メイリオ" w:hint="eastAsia"/>
                                <w:szCs w:val="21"/>
                              </w:rPr>
                              <w:t>6</w:t>
                            </w:r>
                            <w:r w:rsidR="001D26B8" w:rsidRPr="00072881">
                              <w:rPr>
                                <w:rFonts w:ascii="メイリオ" w:eastAsia="メイリオ" w:hAnsi="メイリオ" w:cs="メイリオ" w:hint="eastAsia"/>
                                <w:szCs w:val="21"/>
                              </w:rPr>
                              <w:t>年（20</w:t>
                            </w:r>
                            <w:r w:rsidR="001D26B8" w:rsidRPr="00072881">
                              <w:rPr>
                                <w:rFonts w:ascii="メイリオ" w:eastAsia="メイリオ" w:hAnsi="メイリオ" w:cs="メイリオ"/>
                                <w:szCs w:val="21"/>
                              </w:rPr>
                              <w:t>2</w:t>
                            </w:r>
                            <w:r w:rsidR="00894596" w:rsidRPr="00072881">
                              <w:rPr>
                                <w:rFonts w:ascii="メイリオ" w:eastAsia="メイリオ" w:hAnsi="メイリオ" w:cs="メイリオ" w:hint="eastAsia"/>
                                <w:szCs w:val="21"/>
                              </w:rPr>
                              <w:t>4</w:t>
                            </w:r>
                            <w:r w:rsidR="001D26B8" w:rsidRPr="00072881">
                              <w:rPr>
                                <w:rFonts w:ascii="メイリオ" w:eastAsia="メイリオ" w:hAnsi="メイリオ" w:cs="メイリオ" w:hint="eastAsia"/>
                                <w:szCs w:val="21"/>
                              </w:rPr>
                              <w:t>年）12月31日の確定申告に該当するもの</w:t>
                            </w:r>
                            <w:r w:rsidR="00175A0C">
                              <w:rPr>
                                <w:rFonts w:ascii="メイリオ" w:eastAsia="メイリオ" w:hAnsi="メイリオ" w:cs="メイリオ" w:hint="eastAsia"/>
                                <w:szCs w:val="21"/>
                              </w:rPr>
                              <w:t>を</w:t>
                            </w:r>
                            <w:r>
                              <w:rPr>
                                <w:rFonts w:ascii="メイリオ" w:eastAsia="メイリオ" w:hAnsi="メイリオ" w:cs="メイリオ" w:hint="eastAsia"/>
                                <w:szCs w:val="21"/>
                              </w:rPr>
                              <w:t>ご記入ください。</w:t>
                            </w:r>
                          </w:p>
                          <w:p w14:paraId="3234550F" w14:textId="77777777" w:rsidR="00544954" w:rsidRPr="001D26B8" w:rsidRDefault="00544954" w:rsidP="001D26B8">
                            <w:pPr>
                              <w:ind w:left="440" w:hangingChars="200" w:hanging="440"/>
                              <w:rPr>
                                <w:rFonts w:ascii="メイリオ" w:eastAsia="メイリオ" w:hAnsi="メイリオ" w:cs="メイリオ"/>
                                <w:color w:val="000000"/>
                                <w:sz w:val="22"/>
                                <w:szCs w:val="22"/>
                              </w:rPr>
                            </w:pPr>
                          </w:p>
                        </w:txbxContent>
                      </wps:txbx>
                      <wps:bodyPr rot="0" vert="horz" wrap="square" lIns="74295" tIns="8890" rIns="74295" bIns="8890" anchor="t" anchorCtr="0" upright="1">
                        <a:noAutofit/>
                      </wps:bodyPr>
                    </wps:wsp>
                  </a:graphicData>
                </a:graphic>
              </wp:inline>
            </w:drawing>
          </mc:Choice>
          <mc:Fallback>
            <w:pict>
              <v:rect w14:anchorId="6B539518" id="Rectangle 43" o:spid="_x0000_s1026" style="width:493.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" filled="f">
                <v:stroke dashstyle="1 1" endcap="round"/>
                <v:textbox inset="5.85pt,.7pt,5.85pt,.7pt">
                  <w:txbxContent>
                    <w:p w14:paraId="75E2AF37" w14:textId="77777777" w:rsidR="00544954" w:rsidRPr="00B412D4" w:rsidRDefault="00544954" w:rsidP="00160AAA">
                      <w:pPr>
                        <w:spacing w:line="209" w:lineRule="auto"/>
                        <w:rPr>
                          <w:rFonts w:ascii="メイリオ" w:eastAsia="メイリオ" w:hAnsi="メイリオ" w:cs="メイリオ"/>
                          <w:color w:val="000000"/>
                          <w:szCs w:val="21"/>
                        </w:rPr>
                      </w:pPr>
                      <w:r w:rsidRPr="00664CEF">
                        <w:rPr>
                          <w:rFonts w:ascii="メイリオ" w:eastAsia="メイリオ" w:hAnsi="メイリオ" w:cs="メイリオ" w:hint="eastAsia"/>
                          <w:color w:val="000000"/>
                          <w:szCs w:val="21"/>
                        </w:rPr>
                        <w:t>報告対象期間</w:t>
                      </w:r>
                    </w:p>
                    <w:p w14:paraId="1468C161" w14:textId="77777777" w:rsidR="00544954" w:rsidRPr="00160AAA" w:rsidRDefault="000D070F" w:rsidP="00160AAA">
                      <w:pPr>
                        <w:spacing w:line="209" w:lineRule="auto"/>
                        <w:rPr>
                          <w:rFonts w:ascii="メイリオ" w:eastAsia="メイリオ" w:hAnsi="メイリオ" w:cs="メイリオ"/>
                          <w:color w:val="000000"/>
                          <w:sz w:val="22"/>
                          <w:szCs w:val="22"/>
                          <w:u w:val="single"/>
                        </w:rPr>
                      </w:pPr>
                      <w:r>
                        <w:rPr>
                          <w:rFonts w:ascii="メイリオ" w:eastAsia="メイリオ" w:hAnsi="メイリオ" w:cs="メイリオ" w:hint="eastAsia"/>
                          <w:color w:val="000000"/>
                          <w:sz w:val="22"/>
                          <w:szCs w:val="22"/>
                          <w:u w:val="single"/>
                        </w:rPr>
                        <w:t>令和　　年　　月　　日　～　令和</w:t>
                      </w:r>
                      <w:r w:rsidR="00544954" w:rsidRPr="00160AAA">
                        <w:rPr>
                          <w:rFonts w:ascii="メイリオ" w:eastAsia="メイリオ" w:hAnsi="メイリオ" w:cs="メイリオ" w:hint="eastAsia"/>
                          <w:color w:val="000000"/>
                          <w:sz w:val="22"/>
                          <w:szCs w:val="22"/>
                          <w:u w:val="single"/>
                        </w:rPr>
                        <w:t xml:space="preserve">　　年　　月　　日まで</w:t>
                      </w:r>
                    </w:p>
                    <w:p w14:paraId="11CF5C1D" w14:textId="1F26EFC9" w:rsidR="001D26B8" w:rsidRPr="00072881" w:rsidRDefault="00072881" w:rsidP="00072881">
                      <w:pPr>
                        <w:rPr>
                          <w:rFonts w:ascii="メイリオ" w:eastAsia="メイリオ" w:hAnsi="メイリオ" w:cs="メイリオ"/>
                          <w:szCs w:val="21"/>
                        </w:rPr>
                      </w:pPr>
                      <w:r w:rsidRPr="00072881">
                        <w:rPr>
                          <w:rFonts w:ascii="メイリオ" w:eastAsia="メイリオ" w:hAnsi="メイリオ" w:cs="メイリオ" w:hint="eastAsia"/>
                          <w:szCs w:val="21"/>
                        </w:rPr>
                        <w:t>※法人の場合、</w:t>
                      </w:r>
                      <w:r w:rsidR="001D26B8" w:rsidRPr="00072881">
                        <w:rPr>
                          <w:rFonts w:ascii="メイリオ" w:eastAsia="メイリオ" w:hAnsi="メイリオ" w:cs="メイリオ" w:hint="eastAsia"/>
                          <w:szCs w:val="21"/>
                        </w:rPr>
                        <w:t>令和</w:t>
                      </w:r>
                      <w:r w:rsidR="00894596" w:rsidRPr="00072881">
                        <w:rPr>
                          <w:rFonts w:ascii="メイリオ" w:eastAsia="メイリオ" w:hAnsi="メイリオ" w:cs="メイリオ" w:hint="eastAsia"/>
                          <w:szCs w:val="21"/>
                        </w:rPr>
                        <w:t>６</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2024</w:t>
                      </w:r>
                      <w:r w:rsidR="001D26B8" w:rsidRPr="00072881">
                        <w:rPr>
                          <w:rFonts w:ascii="メイリオ" w:eastAsia="メイリオ" w:hAnsi="メイリオ" w:cs="メイリオ" w:hint="eastAsia"/>
                          <w:szCs w:val="21"/>
                        </w:rPr>
                        <w:t>年）8月1日～令和</w:t>
                      </w:r>
                      <w:r w:rsidR="00894596" w:rsidRPr="00072881">
                        <w:rPr>
                          <w:rFonts w:ascii="メイリオ" w:eastAsia="メイリオ" w:hAnsi="メイリオ" w:cs="メイリオ" w:hint="eastAsia"/>
                          <w:szCs w:val="21"/>
                        </w:rPr>
                        <w:t>7</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2025</w:t>
                      </w:r>
                      <w:r w:rsidR="001D26B8" w:rsidRPr="00072881">
                        <w:rPr>
                          <w:rFonts w:ascii="メイリオ" w:eastAsia="メイリオ" w:hAnsi="メイリオ" w:cs="メイリオ" w:hint="eastAsia"/>
                          <w:szCs w:val="21"/>
                        </w:rPr>
                        <w:t>年）7月31日の間に決算を迎えた事業年度をご記入ください</w:t>
                      </w:r>
                      <w:r w:rsidRPr="00072881">
                        <w:rPr>
                          <w:rFonts w:ascii="メイリオ" w:eastAsia="メイリオ" w:hAnsi="メイリオ" w:cs="メイリオ" w:hint="eastAsia"/>
                          <w:szCs w:val="21"/>
                        </w:rPr>
                        <w:t>。</w:t>
                      </w:r>
                    </w:p>
                    <w:p w14:paraId="5B0D8F03" w14:textId="3A97858A" w:rsidR="001D26B8" w:rsidRPr="00072881" w:rsidRDefault="00072881" w:rsidP="00072881">
                      <w:pPr>
                        <w:rPr>
                          <w:rFonts w:ascii="メイリオ" w:eastAsia="メイリオ" w:hAnsi="メイリオ" w:cs="メイリオ"/>
                          <w:szCs w:val="21"/>
                        </w:rPr>
                      </w:pPr>
                      <w:r w:rsidRPr="00072881">
                        <w:rPr>
                          <w:rFonts w:ascii="メイリオ" w:eastAsia="メイリオ" w:hAnsi="メイリオ" w:cs="メイリオ" w:hint="eastAsia"/>
                          <w:szCs w:val="21"/>
                        </w:rPr>
                        <w:t>※</w:t>
                      </w:r>
                      <w:r w:rsidR="001D26B8" w:rsidRPr="00072881">
                        <w:rPr>
                          <w:rFonts w:ascii="メイリオ" w:eastAsia="メイリオ" w:hAnsi="メイリオ" w:cs="メイリオ" w:hint="eastAsia"/>
                          <w:szCs w:val="21"/>
                        </w:rPr>
                        <w:t>個人事業主の場合、令和</w:t>
                      </w:r>
                      <w:r w:rsidR="00894596" w:rsidRPr="00072881">
                        <w:rPr>
                          <w:rFonts w:ascii="メイリオ" w:eastAsia="メイリオ" w:hAnsi="メイリオ" w:cs="メイリオ" w:hint="eastAsia"/>
                          <w:szCs w:val="21"/>
                        </w:rPr>
                        <w:t>６</w:t>
                      </w:r>
                      <w:r w:rsidR="001D26B8" w:rsidRPr="00072881">
                        <w:rPr>
                          <w:rFonts w:ascii="メイリオ" w:eastAsia="メイリオ" w:hAnsi="メイリオ" w:cs="メイリオ" w:hint="eastAsia"/>
                          <w:szCs w:val="21"/>
                        </w:rPr>
                        <w:t>年（</w:t>
                      </w:r>
                      <w:r w:rsidR="00894596" w:rsidRPr="00072881">
                        <w:rPr>
                          <w:rFonts w:ascii="メイリオ" w:eastAsia="メイリオ" w:hAnsi="メイリオ" w:cs="メイリオ" w:hint="eastAsia"/>
                          <w:szCs w:val="21"/>
                        </w:rPr>
                        <w:t>2024</w:t>
                      </w:r>
                      <w:r w:rsidR="001D26B8" w:rsidRPr="00072881">
                        <w:rPr>
                          <w:rFonts w:ascii="メイリオ" w:eastAsia="メイリオ" w:hAnsi="メイリオ" w:cs="メイリオ" w:hint="eastAsia"/>
                          <w:szCs w:val="21"/>
                        </w:rPr>
                        <w:t>年）1月1日～令和</w:t>
                      </w:r>
                      <w:r w:rsidR="00894596" w:rsidRPr="00072881">
                        <w:rPr>
                          <w:rFonts w:ascii="メイリオ" w:eastAsia="メイリオ" w:hAnsi="メイリオ" w:cs="メイリオ" w:hint="eastAsia"/>
                          <w:szCs w:val="21"/>
                        </w:rPr>
                        <w:t>6</w:t>
                      </w:r>
                      <w:r w:rsidR="001D26B8" w:rsidRPr="00072881">
                        <w:rPr>
                          <w:rFonts w:ascii="メイリオ" w:eastAsia="メイリオ" w:hAnsi="メイリオ" w:cs="メイリオ" w:hint="eastAsia"/>
                          <w:szCs w:val="21"/>
                        </w:rPr>
                        <w:t>年（20</w:t>
                      </w:r>
                      <w:r w:rsidR="001D26B8" w:rsidRPr="00072881">
                        <w:rPr>
                          <w:rFonts w:ascii="メイリオ" w:eastAsia="メイリオ" w:hAnsi="メイリオ" w:cs="メイリオ"/>
                          <w:szCs w:val="21"/>
                        </w:rPr>
                        <w:t>2</w:t>
                      </w:r>
                      <w:r w:rsidR="00894596" w:rsidRPr="00072881">
                        <w:rPr>
                          <w:rFonts w:ascii="メイリオ" w:eastAsia="メイリオ" w:hAnsi="メイリオ" w:cs="メイリオ" w:hint="eastAsia"/>
                          <w:szCs w:val="21"/>
                        </w:rPr>
                        <w:t>4</w:t>
                      </w:r>
                      <w:r w:rsidR="001D26B8" w:rsidRPr="00072881">
                        <w:rPr>
                          <w:rFonts w:ascii="メイリオ" w:eastAsia="メイリオ" w:hAnsi="メイリオ" w:cs="メイリオ" w:hint="eastAsia"/>
                          <w:szCs w:val="21"/>
                        </w:rPr>
                        <w:t>年）12月31日の確定申告に該当するもの</w:t>
                      </w:r>
                      <w:r w:rsidR="00175A0C">
                        <w:rPr>
                          <w:rFonts w:ascii="メイリオ" w:eastAsia="メイリオ" w:hAnsi="メイリオ" w:cs="メイリオ" w:hint="eastAsia"/>
                          <w:szCs w:val="21"/>
                        </w:rPr>
                        <w:t>を</w:t>
                      </w:r>
                      <w:r>
                        <w:rPr>
                          <w:rFonts w:ascii="メイリオ" w:eastAsia="メイリオ" w:hAnsi="メイリオ" w:cs="メイリオ" w:hint="eastAsia"/>
                          <w:szCs w:val="21"/>
                        </w:rPr>
                        <w:t>ご記入ください。</w:t>
                      </w:r>
                    </w:p>
                    <w:p w14:paraId="3234550F" w14:textId="77777777" w:rsidR="00544954" w:rsidRPr="001D26B8" w:rsidRDefault="00544954" w:rsidP="001D26B8">
                      <w:pPr>
                        <w:ind w:left="440" w:hangingChars="200" w:hanging="440"/>
                        <w:rPr>
                          <w:rFonts w:ascii="メイリオ" w:eastAsia="メイリオ" w:hAnsi="メイリオ" w:cs="メイリオ"/>
                          <w:color w:val="000000"/>
                          <w:sz w:val="22"/>
                          <w:szCs w:val="22"/>
                        </w:rPr>
                      </w:pPr>
                    </w:p>
                  </w:txbxContent>
                </v:textbox>
                <w10:anchorlock/>
              </v:rect>
            </w:pict>
          </mc:Fallback>
        </mc:AlternateContent>
      </w:r>
    </w:p>
    <w:p w14:paraId="7304CE9A" w14:textId="77777777" w:rsidR="00A80AC7" w:rsidRPr="00F80B55" w:rsidRDefault="00A80AC7" w:rsidP="007329EF">
      <w:pPr>
        <w:spacing w:line="209" w:lineRule="auto"/>
        <w:rPr>
          <w:rFonts w:ascii="メイリオ" w:eastAsia="メイリオ" w:hAnsi="メイリオ" w:cs="メイリオ"/>
          <w:color w:val="000000"/>
          <w:szCs w:val="21"/>
        </w:rPr>
        <w:sectPr w:rsidR="00A80AC7" w:rsidRPr="00F80B55" w:rsidSect="00BE549C">
          <w:footerReference w:type="default" r:id="rId8"/>
          <w:headerReference w:type="first" r:id="rId9"/>
          <w:footerReference w:type="first" r:id="rId10"/>
          <w:pgSz w:w="11906" w:h="16838" w:code="9"/>
          <w:pgMar w:top="1134" w:right="1134" w:bottom="1134" w:left="1134" w:header="851" w:footer="992" w:gutter="0"/>
          <w:pgNumType w:start="0"/>
          <w:cols w:space="425"/>
          <w:titlePg/>
          <w:docGrid w:linePitch="319"/>
        </w:sectPr>
      </w:pPr>
    </w:p>
    <w:p w14:paraId="1A76CDC1" w14:textId="77777777" w:rsidR="00E27800" w:rsidRDefault="00E27800" w:rsidP="00E35BC9">
      <w:pPr>
        <w:spacing w:line="209" w:lineRule="auto"/>
        <w:ind w:rightChars="239" w:right="502"/>
        <w:rPr>
          <w:rFonts w:ascii="メイリオ" w:eastAsia="メイリオ" w:hAnsi="メイリオ" w:cs="メイリオ"/>
          <w:color w:val="000000"/>
          <w:sz w:val="20"/>
          <w:szCs w:val="20"/>
        </w:rPr>
      </w:pPr>
      <w:r w:rsidRPr="00E27800">
        <w:rPr>
          <w:rFonts w:ascii="メイリオ" w:eastAsia="メイリオ" w:hAnsi="メイリオ" w:cs="メイリオ" w:hint="eastAsia"/>
          <w:color w:val="000000"/>
          <w:sz w:val="20"/>
          <w:szCs w:val="20"/>
        </w:rPr>
        <w:lastRenderedPageBreak/>
        <w:t>（別紙1）企業化状況表</w:t>
      </w:r>
    </w:p>
    <w:p w14:paraId="5AC0167D" w14:textId="77777777" w:rsidR="00B06500" w:rsidRPr="00E27800" w:rsidRDefault="00B06500" w:rsidP="00E35BC9">
      <w:pPr>
        <w:spacing w:line="209" w:lineRule="auto"/>
        <w:ind w:rightChars="239" w:right="502"/>
        <w:rPr>
          <w:rFonts w:ascii="メイリオ" w:eastAsia="メイリオ" w:hAnsi="メイリオ" w:cs="メイリオ"/>
          <w:color w:val="000000"/>
          <w:sz w:val="20"/>
          <w:szCs w:val="20"/>
        </w:rPr>
      </w:pPr>
    </w:p>
    <w:p w14:paraId="162BAE27" w14:textId="77777777" w:rsidR="00A80AC7" w:rsidRDefault="00267C6A" w:rsidP="002D21EC">
      <w:pPr>
        <w:spacing w:line="209" w:lineRule="auto"/>
        <w:ind w:rightChars="239" w:right="502" w:firstLineChars="100" w:firstLine="200"/>
        <w:rPr>
          <w:rFonts w:ascii="メイリオ" w:eastAsia="メイリオ" w:hAnsi="メイリオ" w:cs="メイリオ"/>
          <w:color w:val="000000"/>
          <w:sz w:val="20"/>
          <w:szCs w:val="20"/>
        </w:rPr>
      </w:pPr>
      <w:r w:rsidRPr="00B06500">
        <w:rPr>
          <w:rFonts w:ascii="メイリオ" w:eastAsia="メイリオ" w:hAnsi="メイリオ" w:cs="メイリオ" w:hint="eastAsia"/>
          <w:color w:val="000000"/>
          <w:sz w:val="20"/>
          <w:szCs w:val="20"/>
        </w:rPr>
        <w:t>報告対象期間</w:t>
      </w:r>
      <w:r w:rsidR="00A80AC7" w:rsidRPr="00B06500">
        <w:rPr>
          <w:rFonts w:ascii="メイリオ" w:eastAsia="メイリオ" w:hAnsi="メイリオ" w:cs="メイリオ" w:hint="eastAsia"/>
          <w:color w:val="000000"/>
          <w:sz w:val="20"/>
          <w:szCs w:val="20"/>
        </w:rPr>
        <w:t>の実績について下記のとおり報告します。</w:t>
      </w:r>
    </w:p>
    <w:p w14:paraId="24C4C17F" w14:textId="77777777" w:rsidR="00B06500" w:rsidRPr="00B06500" w:rsidRDefault="00B06500" w:rsidP="00B06500">
      <w:pPr>
        <w:spacing w:line="209" w:lineRule="auto"/>
        <w:ind w:rightChars="239" w:right="502" w:firstLineChars="100" w:firstLine="200"/>
        <w:rPr>
          <w:rFonts w:ascii="メイリオ" w:eastAsia="メイリオ" w:hAnsi="メイリオ" w:cs="メイリオ"/>
          <w:color w:val="000000"/>
          <w:sz w:val="20"/>
          <w:szCs w:val="20"/>
        </w:rPr>
      </w:pPr>
    </w:p>
    <w:p w14:paraId="2B3FE8E0" w14:textId="77777777" w:rsidR="007329EF" w:rsidRPr="00B06500" w:rsidRDefault="00A80AC7" w:rsidP="00B06500">
      <w:pPr>
        <w:spacing w:line="209" w:lineRule="auto"/>
        <w:jc w:val="center"/>
        <w:rPr>
          <w:rFonts w:ascii="メイリオ" w:eastAsia="メイリオ" w:hAnsi="メイリオ" w:cs="メイリオ"/>
          <w:strike/>
          <w:color w:val="000000"/>
          <w:sz w:val="20"/>
          <w:szCs w:val="20"/>
        </w:rPr>
      </w:pPr>
      <w:r w:rsidRPr="00E27800">
        <w:rPr>
          <w:rFonts w:ascii="メイリオ" w:eastAsia="メイリオ" w:hAnsi="メイリオ" w:cs="メイリオ" w:hint="eastAsia"/>
          <w:strike/>
          <w:color w:val="000000"/>
          <w:sz w:val="20"/>
          <w:szCs w:val="20"/>
        </w:rPr>
        <w:t>記</w:t>
      </w:r>
    </w:p>
    <w:p w14:paraId="4DD594A5" w14:textId="77777777" w:rsidR="00E35BC9" w:rsidRPr="00B412D4" w:rsidRDefault="00E35BC9" w:rsidP="00F80B55">
      <w:pPr>
        <w:spacing w:line="209" w:lineRule="auto"/>
        <w:ind w:leftChars="300" w:left="630" w:firstLine="210"/>
        <w:jc w:val="center"/>
        <w:rPr>
          <w:rFonts w:ascii="メイリオ" w:eastAsia="メイリオ" w:hAnsi="メイリオ" w:cs="メイリオ"/>
          <w:color w:val="000000"/>
          <w:sz w:val="10"/>
          <w:szCs w:val="10"/>
        </w:rPr>
      </w:pPr>
    </w:p>
    <w:p w14:paraId="15B44B6C" w14:textId="77777777" w:rsidR="00267C6A" w:rsidRPr="001E420E" w:rsidRDefault="00FD774D" w:rsidP="00FD774D">
      <w:pPr>
        <w:numPr>
          <w:ilvl w:val="0"/>
          <w:numId w:val="2"/>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産業財産権</w:t>
      </w:r>
      <w:r w:rsidR="00267C6A" w:rsidRPr="001E420E">
        <w:rPr>
          <w:rFonts w:ascii="メイリオ" w:eastAsia="メイリオ" w:hAnsi="メイリオ" w:cs="メイリオ" w:hint="eastAsia"/>
          <w:color w:val="000000"/>
          <w:sz w:val="20"/>
          <w:szCs w:val="20"/>
        </w:rPr>
        <w:t>の取得状況について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14:paraId="40BE1AAB" w14:textId="77777777" w:rsidR="00B80DDF" w:rsidRPr="001E420E" w:rsidRDefault="00267C6A" w:rsidP="00B80DDF">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w:t>
      </w:r>
      <w:r w:rsidR="004A05EA" w:rsidRPr="001E420E">
        <w:rPr>
          <w:rFonts w:ascii="メイリオ" w:eastAsia="メイリオ" w:hAnsi="メイリオ" w:cs="メイリオ" w:hint="eastAsia"/>
          <w:color w:val="000000"/>
          <w:sz w:val="20"/>
          <w:szCs w:val="20"/>
        </w:rPr>
        <w:t>、助成事業にかかる</w:t>
      </w:r>
      <w:r w:rsidR="003C0C9C" w:rsidRPr="001E420E">
        <w:rPr>
          <w:rFonts w:ascii="メイリオ" w:eastAsia="メイリオ" w:hAnsi="メイリオ" w:cs="メイリオ" w:hint="eastAsia"/>
          <w:color w:val="000000"/>
          <w:sz w:val="20"/>
          <w:szCs w:val="20"/>
        </w:rPr>
        <w:t>産業財産権を出願・取得しなかった。</w:t>
      </w:r>
      <w:r w:rsidR="004A05EA" w:rsidRPr="001E420E">
        <w:rPr>
          <w:rFonts w:ascii="メイリオ" w:eastAsia="メイリオ" w:hAnsi="メイリオ" w:cs="メイリオ" w:hint="eastAsia"/>
          <w:color w:val="000000"/>
          <w:sz w:val="20"/>
          <w:szCs w:val="20"/>
        </w:rPr>
        <w:t>書類提出は不要。</w:t>
      </w:r>
    </w:p>
    <w:p w14:paraId="5811E0F2" w14:textId="77777777"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015028" w:rsidRPr="001E420E">
        <w:rPr>
          <w:rFonts w:ascii="メイリオ" w:eastAsia="メイリオ" w:hAnsi="メイリオ" w:cs="メイリオ" w:hint="eastAsia"/>
          <w:color w:val="000000"/>
          <w:sz w:val="20"/>
          <w:szCs w:val="20"/>
        </w:rPr>
        <w:t xml:space="preserve"> </w:t>
      </w:r>
      <w:r w:rsidR="009C7F63" w:rsidRPr="001E420E">
        <w:rPr>
          <w:rFonts w:ascii="メイリオ" w:eastAsia="メイリオ" w:hAnsi="メイリオ" w:cs="メイリオ" w:hint="eastAsia"/>
          <w:color w:val="000000"/>
          <w:sz w:val="20"/>
          <w:szCs w:val="20"/>
        </w:rPr>
        <w:t>報告対象期間中に、助成事業にかかる</w:t>
      </w:r>
      <w:r w:rsidRPr="001E420E">
        <w:rPr>
          <w:rFonts w:ascii="メイリオ" w:eastAsia="メイリオ" w:hAnsi="メイリオ" w:cs="メイリオ" w:hint="eastAsia"/>
          <w:color w:val="000000"/>
          <w:sz w:val="20"/>
          <w:szCs w:val="20"/>
        </w:rPr>
        <w:t>産業財産権を出願・取得した。</w:t>
      </w:r>
    </w:p>
    <w:p w14:paraId="40EF810D" w14:textId="77777777" w:rsidR="00267C6A" w:rsidRPr="001E420E" w:rsidRDefault="00267C6A"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w:t>
      </w:r>
      <w:r w:rsidR="003C0C9C" w:rsidRPr="001E420E">
        <w:rPr>
          <w:rFonts w:ascii="メイリオ" w:eastAsia="メイリオ" w:hAnsi="メイリオ" w:cs="メイリオ" w:hint="eastAsia"/>
          <w:color w:val="000000"/>
          <w:sz w:val="20"/>
          <w:szCs w:val="20"/>
        </w:rPr>
        <w:t>2</w:t>
      </w:r>
      <w:r w:rsidR="00D935CD" w:rsidRPr="001E420E">
        <w:rPr>
          <w:rFonts w:ascii="メイリオ" w:eastAsia="メイリオ" w:hAnsi="メイリオ" w:cs="メイリオ" w:hint="eastAsia"/>
          <w:color w:val="000000"/>
          <w:sz w:val="20"/>
          <w:szCs w:val="20"/>
        </w:rPr>
        <w:t>）</w:t>
      </w:r>
      <w:r w:rsidR="003C0C9C" w:rsidRPr="001E420E">
        <w:rPr>
          <w:rFonts w:ascii="メイリオ" w:eastAsia="メイリオ" w:hAnsi="メイリオ" w:cs="メイリオ" w:hint="eastAsia"/>
          <w:color w:val="000000"/>
          <w:sz w:val="20"/>
          <w:szCs w:val="20"/>
        </w:rPr>
        <w:t>状況報告表</w:t>
      </w:r>
      <w:r w:rsidR="0027178A" w:rsidRPr="001E420E">
        <w:rPr>
          <w:rFonts w:ascii="メイリオ" w:eastAsia="メイリオ" w:hAnsi="メイリオ" w:cs="メイリオ" w:hint="eastAsia"/>
          <w:color w:val="000000"/>
          <w:sz w:val="20"/>
          <w:szCs w:val="20"/>
        </w:rPr>
        <w:t xml:space="preserve">　</w:t>
      </w:r>
      <w:r w:rsidR="00FB579E" w:rsidRPr="001E420E">
        <w:rPr>
          <w:rFonts w:ascii="メイリオ" w:eastAsia="メイリオ" w:hAnsi="メイリオ" w:cs="メイリオ" w:hint="eastAsia"/>
          <w:color w:val="000000"/>
          <w:sz w:val="20"/>
          <w:szCs w:val="20"/>
        </w:rPr>
        <w:t>1</w:t>
      </w:r>
      <w:r w:rsidR="0027178A"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産業財産権の報告</w:t>
      </w:r>
      <w:r w:rsidR="00FB579E" w:rsidRPr="001E420E">
        <w:rPr>
          <w:rFonts w:ascii="メイリオ" w:eastAsia="メイリオ" w:hAnsi="メイリオ" w:cs="メイリオ" w:hint="eastAsia"/>
          <w:color w:val="000000"/>
          <w:sz w:val="20"/>
          <w:szCs w:val="20"/>
        </w:rPr>
        <w:t xml:space="preserve">　</w:t>
      </w:r>
      <w:r w:rsidR="003C0C9C" w:rsidRPr="001E420E">
        <w:rPr>
          <w:rFonts w:ascii="メイリオ" w:eastAsia="メイリオ" w:hAnsi="メイリオ" w:cs="メイリオ" w:hint="eastAsia"/>
          <w:color w:val="000000"/>
          <w:sz w:val="20"/>
          <w:szCs w:val="20"/>
        </w:rPr>
        <w:t>に必要事項を記入してご提出ください</w:t>
      </w:r>
      <w:r w:rsidR="00FB579E" w:rsidRPr="001E420E">
        <w:rPr>
          <w:rFonts w:ascii="メイリオ" w:eastAsia="メイリオ" w:hAnsi="メイリオ" w:cs="メイリオ" w:hint="eastAsia"/>
          <w:color w:val="000000"/>
          <w:sz w:val="20"/>
          <w:szCs w:val="20"/>
        </w:rPr>
        <w:t>。</w:t>
      </w:r>
    </w:p>
    <w:p w14:paraId="3F36A118" w14:textId="77777777" w:rsidR="00267C6A" w:rsidRPr="001E420E" w:rsidRDefault="00FB579E" w:rsidP="00267C6A">
      <w:pPr>
        <w:spacing w:line="209" w:lineRule="auto"/>
        <w:ind w:left="3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あわせて、契約書等の写しを</w:t>
      </w:r>
      <w:r w:rsidR="00B80DDF" w:rsidRPr="001E420E">
        <w:rPr>
          <w:rFonts w:ascii="メイリオ" w:eastAsia="メイリオ" w:hAnsi="メイリオ" w:cs="メイリオ" w:hint="eastAsia"/>
          <w:color w:val="000000"/>
          <w:sz w:val="20"/>
          <w:szCs w:val="20"/>
        </w:rPr>
        <w:t>ご提出</w:t>
      </w:r>
      <w:r w:rsidRPr="001E420E">
        <w:rPr>
          <w:rFonts w:ascii="メイリオ" w:eastAsia="メイリオ" w:hAnsi="メイリオ" w:cs="メイリオ" w:hint="eastAsia"/>
          <w:color w:val="000000"/>
          <w:sz w:val="20"/>
          <w:szCs w:val="20"/>
        </w:rPr>
        <w:t>ください。</w:t>
      </w:r>
    </w:p>
    <w:p w14:paraId="2DCEF999" w14:textId="77777777" w:rsidR="00FB579E" w:rsidRPr="001E420E" w:rsidRDefault="00FB579E" w:rsidP="00E27800">
      <w:pPr>
        <w:spacing w:line="209" w:lineRule="auto"/>
        <w:rPr>
          <w:rFonts w:ascii="メイリオ" w:eastAsia="メイリオ" w:hAnsi="メイリオ" w:cs="メイリオ"/>
          <w:color w:val="000000"/>
          <w:sz w:val="20"/>
          <w:szCs w:val="20"/>
        </w:rPr>
      </w:pPr>
    </w:p>
    <w:p w14:paraId="784A414A" w14:textId="77777777" w:rsidR="0027178A" w:rsidRPr="001E420E" w:rsidRDefault="003C0C9C"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2　収益の発生状況について</w:t>
      </w:r>
      <w:r w:rsidR="00D87E68" w:rsidRPr="001E420E">
        <w:rPr>
          <w:rFonts w:ascii="メイリオ" w:eastAsia="メイリオ" w:hAnsi="メイリオ" w:cs="メイリオ" w:hint="eastAsia"/>
          <w:color w:val="000000"/>
          <w:sz w:val="20"/>
          <w:szCs w:val="20"/>
        </w:rPr>
        <w:t>、</w:t>
      </w:r>
      <w:r w:rsidR="00B80DDF" w:rsidRPr="001E420E">
        <w:rPr>
          <w:rFonts w:ascii="メイリオ" w:eastAsia="メイリオ" w:hAnsi="メイリオ" w:cs="メイリオ" w:hint="eastAsia"/>
          <w:color w:val="000000"/>
          <w:sz w:val="20"/>
          <w:szCs w:val="20"/>
        </w:rPr>
        <w:t>該当</w:t>
      </w:r>
      <w:r w:rsidR="0027178A" w:rsidRPr="001E420E">
        <w:rPr>
          <w:rFonts w:ascii="メイリオ" w:eastAsia="メイリオ" w:hAnsi="メイリオ" w:cs="メイリオ" w:hint="eastAsia"/>
          <w:color w:val="000000"/>
          <w:sz w:val="20"/>
          <w:szCs w:val="20"/>
        </w:rPr>
        <w:t>項目を選択し</w:t>
      </w:r>
      <w:r w:rsidR="00B80DDF" w:rsidRPr="001E420E">
        <w:rPr>
          <w:rFonts w:ascii="メイリオ" w:eastAsia="メイリオ" w:hAnsi="メイリオ" w:cs="メイリオ" w:hint="eastAsia"/>
          <w:color w:val="000000"/>
          <w:sz w:val="20"/>
          <w:szCs w:val="20"/>
        </w:rPr>
        <w:t>、必要書類を提出してください。</w:t>
      </w:r>
    </w:p>
    <w:p w14:paraId="53B7A480" w14:textId="77777777"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で収益は発生しなかった。</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B80DDF" w:rsidRPr="001E420E">
        <w:rPr>
          <w:rFonts w:ascii="メイリオ" w:eastAsia="メイリオ" w:hAnsi="メイリオ" w:cs="メイリオ" w:hint="eastAsia"/>
          <w:color w:val="000000"/>
          <w:sz w:val="20"/>
          <w:szCs w:val="20"/>
        </w:rPr>
        <w:t>。</w:t>
      </w:r>
    </w:p>
    <w:p w14:paraId="472E9CA3" w14:textId="77777777" w:rsidR="00FB579E" w:rsidRPr="001E420E" w:rsidRDefault="0027178A" w:rsidP="003C0C9C">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報告対象期間中に、下記</w:t>
      </w:r>
      <w:r w:rsidR="00701881">
        <w:rPr>
          <w:rFonts w:ascii="メイリオ" w:eastAsia="メイリオ" w:hAnsi="メイリオ" w:cs="メイリオ" w:hint="eastAsia"/>
          <w:color w:val="000000"/>
          <w:sz w:val="20"/>
          <w:szCs w:val="20"/>
        </w:rPr>
        <w:t>の①</w:t>
      </w:r>
      <w:r w:rsidR="00FB579E" w:rsidRPr="001E420E">
        <w:rPr>
          <w:rFonts w:ascii="メイリオ" w:eastAsia="メイリオ" w:hAnsi="メイリオ" w:cs="メイリオ" w:hint="eastAsia"/>
          <w:color w:val="000000"/>
          <w:sz w:val="20"/>
          <w:szCs w:val="20"/>
        </w:rPr>
        <w:t>で収益が発生した。</w:t>
      </w:r>
    </w:p>
    <w:p w14:paraId="623C06C2" w14:textId="77777777" w:rsidR="00FB579E" w:rsidRPr="001E420E" w:rsidRDefault="00FB579E" w:rsidP="001E420E">
      <w:pPr>
        <w:spacing w:line="209" w:lineRule="auto"/>
        <w:ind w:left="360"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別紙2</w:t>
      </w:r>
      <w:r w:rsidR="00D935CD" w:rsidRPr="001E420E">
        <w:rPr>
          <w:rFonts w:ascii="メイリオ" w:eastAsia="メイリオ" w:hAnsi="メイリオ" w:cs="メイリオ" w:hint="eastAsia"/>
          <w:color w:val="000000"/>
          <w:sz w:val="20"/>
          <w:szCs w:val="20"/>
        </w:rPr>
        <w:t>）</w:t>
      </w:r>
      <w:r w:rsidRPr="001E420E">
        <w:rPr>
          <w:rFonts w:ascii="メイリオ" w:eastAsia="メイリオ" w:hAnsi="メイリオ" w:cs="メイリオ" w:hint="eastAsia"/>
          <w:color w:val="000000"/>
          <w:sz w:val="20"/>
          <w:szCs w:val="20"/>
        </w:rPr>
        <w:t xml:space="preserve">状況報告表　</w:t>
      </w:r>
      <w:r w:rsidR="0027178A" w:rsidRPr="001E420E">
        <w:rPr>
          <w:rFonts w:ascii="メイリオ" w:eastAsia="メイリオ" w:hAnsi="メイリオ" w:cs="メイリオ" w:hint="eastAsia"/>
          <w:color w:val="000000"/>
          <w:sz w:val="20"/>
          <w:szCs w:val="20"/>
        </w:rPr>
        <w:t xml:space="preserve">2 </w:t>
      </w:r>
      <w:r w:rsidRPr="001E420E">
        <w:rPr>
          <w:rFonts w:ascii="メイリオ" w:eastAsia="メイリオ" w:hAnsi="メイリオ" w:cs="メイリオ" w:hint="eastAsia"/>
          <w:color w:val="000000"/>
          <w:sz w:val="20"/>
          <w:szCs w:val="20"/>
        </w:rPr>
        <w:t>収益の報告　に必要事項を記入してご提出ください。</w:t>
      </w:r>
    </w:p>
    <w:p w14:paraId="33DC2FBF" w14:textId="77777777" w:rsidR="00B80DDF" w:rsidRPr="001E420E" w:rsidRDefault="00FB579E" w:rsidP="001E420E">
      <w:pPr>
        <w:spacing w:line="209" w:lineRule="auto"/>
        <w:ind w:left="360" w:firstLineChars="300" w:firstLine="6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あわせて、契約書等の写しを</w:t>
      </w:r>
      <w:r w:rsidR="00B80DDF" w:rsidRPr="001E420E">
        <w:rPr>
          <w:rFonts w:ascii="メイリオ" w:eastAsia="メイリオ" w:hAnsi="メイリオ" w:cs="メイリオ" w:hint="eastAsia"/>
          <w:color w:val="000000"/>
          <w:sz w:val="20"/>
          <w:szCs w:val="20"/>
        </w:rPr>
        <w:t>ご提出ください。</w:t>
      </w:r>
    </w:p>
    <w:p w14:paraId="2120821D" w14:textId="77777777" w:rsidR="00FB579E" w:rsidRPr="001E420E" w:rsidRDefault="00E90A1E" w:rsidP="00160AAA">
      <w:pPr>
        <w:spacing w:line="209" w:lineRule="auto"/>
        <w:ind w:firstLineChars="200" w:firstLine="400"/>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14:anchorId="0962FBC3" wp14:editId="35612EB9">
                <wp:extent cx="5453380" cy="336550"/>
                <wp:effectExtent l="0" t="0" r="13970" b="25400"/>
                <wp:docPr id="8"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3380" cy="3365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263019E9" w14:textId="77777777"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wps:txbx>
                      <wps:bodyPr rot="0" vert="horz" wrap="square" lIns="74295" tIns="8890" rIns="74295" bIns="8890" anchor="t" anchorCtr="0" upright="1">
                        <a:noAutofit/>
                      </wps:bodyPr>
                    </wps:wsp>
                  </a:graphicData>
                </a:graphic>
              </wp:inline>
            </w:drawing>
          </mc:Choice>
          <mc:Fallback>
            <w:pict>
              <v:rect w14:anchorId="0962FBC3" id="Rectangle 42" o:spid="_x0000_s1027" style="width:429.4pt;height: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" filled="f">
                <v:stroke dashstyle="1 1" endcap="round"/>
                <v:textbox inset="5.85pt,.7pt,5.85pt,.7pt">
                  <w:txbxContent>
                    <w:p w14:paraId="263019E9" w14:textId="77777777" w:rsidR="00544954" w:rsidRPr="00B80DDF" w:rsidRDefault="00544954">
                      <w:pPr>
                        <w:rPr>
                          <w:rFonts w:ascii="メイリオ" w:eastAsia="メイリオ" w:hAnsi="メイリオ" w:cs="メイリオ"/>
                        </w:rPr>
                      </w:pPr>
                      <w:r w:rsidRPr="00B80DDF">
                        <w:rPr>
                          <w:rFonts w:ascii="メイリオ" w:eastAsia="メイリオ" w:hAnsi="メイリオ" w:cs="メイリオ" w:hint="eastAsia"/>
                        </w:rPr>
                        <w:t>①</w:t>
                      </w:r>
                      <w:r>
                        <w:rPr>
                          <w:rFonts w:ascii="メイリオ" w:eastAsia="メイリオ" w:hAnsi="メイリオ" w:cs="メイリオ" w:hint="eastAsia"/>
                        </w:rPr>
                        <w:t>当該助成事業にかかる</w:t>
                      </w:r>
                      <w:r w:rsidRPr="00B80DDF">
                        <w:rPr>
                          <w:rFonts w:ascii="メイリオ" w:eastAsia="メイリオ" w:hAnsi="メイリオ" w:cs="メイリオ" w:hint="eastAsia"/>
                        </w:rPr>
                        <w:t>産業財産権の</w:t>
                      </w:r>
                      <w:r>
                        <w:rPr>
                          <w:rFonts w:ascii="メイリオ" w:eastAsia="メイリオ" w:hAnsi="メイリオ" w:cs="メイリオ" w:hint="eastAsia"/>
                        </w:rPr>
                        <w:t>譲渡または</w:t>
                      </w:r>
                      <w:r w:rsidRPr="00B80DDF">
                        <w:rPr>
                          <w:rFonts w:ascii="メイリオ" w:eastAsia="メイリオ" w:hAnsi="メイリオ" w:cs="メイリオ" w:hint="eastAsia"/>
                        </w:rPr>
                        <w:t>実施権の設定</w:t>
                      </w:r>
                      <w:r>
                        <w:rPr>
                          <w:rFonts w:ascii="メイリオ" w:eastAsia="メイリオ" w:hAnsi="メイリオ" w:cs="メイリオ" w:hint="eastAsia"/>
                        </w:rPr>
                        <w:t>及び</w:t>
                      </w:r>
                      <w:r w:rsidRPr="00B80DDF">
                        <w:rPr>
                          <w:rFonts w:ascii="メイリオ" w:eastAsia="メイリオ" w:hAnsi="メイリオ" w:cs="メイリオ" w:hint="eastAsia"/>
                        </w:rPr>
                        <w:t>他への供与</w:t>
                      </w:r>
                    </w:p>
                  </w:txbxContent>
                </v:textbox>
                <w10:anchorlock/>
              </v:rect>
            </w:pict>
          </mc:Fallback>
        </mc:AlternateContent>
      </w:r>
    </w:p>
    <w:p w14:paraId="772C5033" w14:textId="77777777" w:rsidR="00B80DDF" w:rsidRPr="001E420E" w:rsidRDefault="00B80DDF" w:rsidP="003C0C9C">
      <w:pPr>
        <w:spacing w:line="209" w:lineRule="auto"/>
        <w:rPr>
          <w:rFonts w:ascii="メイリオ" w:eastAsia="メイリオ" w:hAnsi="メイリオ" w:cs="メイリオ"/>
          <w:color w:val="000000"/>
          <w:sz w:val="20"/>
          <w:szCs w:val="20"/>
        </w:rPr>
      </w:pPr>
    </w:p>
    <w:p w14:paraId="7A0DA12C" w14:textId="77777777" w:rsidR="007329EF"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3</w:t>
      </w:r>
      <w:r w:rsidR="00B80DDF" w:rsidRPr="001E420E">
        <w:rPr>
          <w:rFonts w:ascii="メイリオ" w:eastAsia="メイリオ" w:hAnsi="メイリオ" w:cs="メイリオ" w:hint="eastAsia"/>
          <w:color w:val="000000"/>
          <w:sz w:val="20"/>
          <w:szCs w:val="20"/>
        </w:rPr>
        <w:t xml:space="preserve">　減価償却資産（</w:t>
      </w:r>
      <w:r w:rsidR="00A73564">
        <w:rPr>
          <w:rFonts w:ascii="メイリオ" w:eastAsia="メイリオ" w:hAnsi="メイリオ" w:cs="メイリオ" w:hint="eastAsia"/>
          <w:color w:val="000000"/>
          <w:sz w:val="20"/>
          <w:szCs w:val="20"/>
        </w:rPr>
        <w:t>広告物</w:t>
      </w:r>
      <w:r w:rsidR="00B80DDF" w:rsidRPr="001E420E">
        <w:rPr>
          <w:rFonts w:ascii="メイリオ" w:eastAsia="メイリオ" w:hAnsi="メイリオ" w:cs="メイリオ" w:hint="eastAsia"/>
          <w:color w:val="000000"/>
          <w:sz w:val="20"/>
          <w:szCs w:val="20"/>
        </w:rPr>
        <w:t>等）</w:t>
      </w:r>
      <w:r w:rsidR="00E35BC9" w:rsidRPr="001E420E">
        <w:rPr>
          <w:rFonts w:ascii="メイリオ" w:eastAsia="メイリオ" w:hAnsi="メイリオ" w:cs="メイリオ" w:hint="eastAsia"/>
          <w:color w:val="000000"/>
          <w:sz w:val="20"/>
          <w:szCs w:val="20"/>
        </w:rPr>
        <w:t>の取得状況について、該当</w:t>
      </w:r>
      <w:r w:rsidR="00B80DDF" w:rsidRPr="001E420E">
        <w:rPr>
          <w:rFonts w:ascii="メイリオ" w:eastAsia="メイリオ" w:hAnsi="メイリオ" w:cs="メイリオ" w:hint="eastAsia"/>
          <w:color w:val="000000"/>
          <w:sz w:val="20"/>
          <w:szCs w:val="20"/>
        </w:rPr>
        <w:t>項目を選択し、必要書類を提出してください。</w:t>
      </w:r>
    </w:p>
    <w:p w14:paraId="77ECFD82" w14:textId="77777777" w:rsidR="00D935CD" w:rsidRPr="001E420E" w:rsidRDefault="00D87E68"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助成金で取得価格</w:t>
      </w:r>
      <w:r w:rsidR="00A63111">
        <w:rPr>
          <w:rFonts w:ascii="メイリオ" w:eastAsia="メイリオ" w:hAnsi="メイリオ" w:cs="メイリオ" w:hint="eastAsia"/>
          <w:color w:val="000000"/>
          <w:sz w:val="20"/>
          <w:szCs w:val="20"/>
        </w:rPr>
        <w:t>１０</w:t>
      </w:r>
      <w:r w:rsidR="00E35BC9" w:rsidRPr="001E420E">
        <w:rPr>
          <w:rFonts w:ascii="メイリオ" w:eastAsia="メイリオ" w:hAnsi="メイリオ" w:cs="メイリオ" w:hint="eastAsia"/>
          <w:color w:val="000000"/>
          <w:sz w:val="20"/>
          <w:szCs w:val="20"/>
        </w:rPr>
        <w:t>万円以上の減価償却資産</w:t>
      </w:r>
      <w:r w:rsidR="00D935CD" w:rsidRPr="001E420E">
        <w:rPr>
          <w:rFonts w:ascii="メイリオ" w:eastAsia="メイリオ" w:hAnsi="メイリオ" w:cs="メイリオ" w:hint="eastAsia"/>
          <w:color w:val="000000"/>
          <w:sz w:val="20"/>
          <w:szCs w:val="20"/>
        </w:rPr>
        <w:t>を取得していない。</w:t>
      </w:r>
      <w:r w:rsidR="00B80DDF" w:rsidRPr="001E420E">
        <w:rPr>
          <w:rFonts w:ascii="メイリオ" w:eastAsia="メイリオ" w:hAnsi="メイリオ" w:cs="メイリオ" w:hint="eastAsia"/>
          <w:color w:val="000000"/>
          <w:sz w:val="20"/>
          <w:szCs w:val="20"/>
        </w:rPr>
        <w:t>書類</w:t>
      </w:r>
      <w:r w:rsidR="004A05EA" w:rsidRPr="001E420E">
        <w:rPr>
          <w:rFonts w:ascii="メイリオ" w:eastAsia="メイリオ" w:hAnsi="メイリオ" w:cs="メイリオ" w:hint="eastAsia"/>
          <w:color w:val="000000"/>
          <w:sz w:val="20"/>
          <w:szCs w:val="20"/>
        </w:rPr>
        <w:t>提出は不要</w:t>
      </w:r>
      <w:r w:rsidR="00E35BC9" w:rsidRPr="001E420E">
        <w:rPr>
          <w:rFonts w:ascii="メイリオ" w:eastAsia="メイリオ" w:hAnsi="メイリオ" w:cs="メイリオ" w:hint="eastAsia"/>
          <w:color w:val="000000"/>
          <w:sz w:val="20"/>
          <w:szCs w:val="20"/>
        </w:rPr>
        <w:t>。</w:t>
      </w:r>
    </w:p>
    <w:p w14:paraId="59C64D0D" w14:textId="77777777"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00A63111">
        <w:rPr>
          <w:rFonts w:ascii="メイリオ" w:eastAsia="メイリオ" w:hAnsi="メイリオ" w:cs="メイリオ" w:hint="eastAsia"/>
          <w:color w:val="000000"/>
          <w:sz w:val="20"/>
          <w:szCs w:val="20"/>
        </w:rPr>
        <w:t>助成金で取得価格１０</w:t>
      </w:r>
      <w:r w:rsidR="00015028" w:rsidRPr="001E420E">
        <w:rPr>
          <w:rFonts w:ascii="メイリオ" w:eastAsia="メイリオ" w:hAnsi="メイリオ" w:cs="メイリオ" w:hint="eastAsia"/>
          <w:color w:val="000000"/>
          <w:sz w:val="20"/>
          <w:szCs w:val="20"/>
        </w:rPr>
        <w:t>万円以上の減価償却資産</w:t>
      </w:r>
      <w:r w:rsidRPr="001E420E">
        <w:rPr>
          <w:rFonts w:ascii="メイリオ" w:eastAsia="メイリオ" w:hAnsi="メイリオ" w:cs="メイリオ" w:hint="eastAsia"/>
          <w:color w:val="000000"/>
          <w:sz w:val="20"/>
          <w:szCs w:val="20"/>
        </w:rPr>
        <w:t>を取得した。</w:t>
      </w:r>
    </w:p>
    <w:p w14:paraId="2786CA0F" w14:textId="77777777" w:rsidR="00D935CD" w:rsidRPr="001E420E" w:rsidRDefault="00D935CD" w:rsidP="007329EF">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→（別紙3）助成対象資産表　に必要事項を記入してご提出ください。</w:t>
      </w:r>
    </w:p>
    <w:p w14:paraId="79026F39" w14:textId="77777777" w:rsidR="00D87E68" w:rsidRPr="001E420E" w:rsidRDefault="00D87E68" w:rsidP="007329EF">
      <w:pPr>
        <w:spacing w:line="209" w:lineRule="auto"/>
        <w:rPr>
          <w:rFonts w:ascii="メイリオ" w:eastAsia="メイリオ" w:hAnsi="メイリオ" w:cs="メイリオ"/>
          <w:color w:val="000000"/>
          <w:sz w:val="20"/>
          <w:szCs w:val="20"/>
        </w:rPr>
      </w:pPr>
    </w:p>
    <w:p w14:paraId="6D71CC60" w14:textId="77777777" w:rsidR="00B80DDF" w:rsidRPr="001E420E" w:rsidRDefault="00D935CD"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w:t>
      </w:r>
      <w:r w:rsidR="00FB579E" w:rsidRPr="001E420E">
        <w:rPr>
          <w:rFonts w:ascii="メイリオ" w:eastAsia="メイリオ" w:hAnsi="メイリオ" w:cs="メイリオ" w:hint="eastAsia"/>
          <w:color w:val="000000"/>
          <w:sz w:val="20"/>
          <w:szCs w:val="20"/>
        </w:rPr>
        <w:t xml:space="preserve">　</w:t>
      </w:r>
      <w:r w:rsidR="001A6C3F" w:rsidRPr="001E420E">
        <w:rPr>
          <w:rFonts w:ascii="メイリオ" w:eastAsia="メイリオ" w:hAnsi="メイリオ" w:cs="メイリオ" w:hint="eastAsia"/>
          <w:color w:val="000000"/>
          <w:sz w:val="20"/>
          <w:szCs w:val="20"/>
        </w:rPr>
        <w:t>売上</w:t>
      </w:r>
      <w:r w:rsidR="00BE17C1">
        <w:rPr>
          <w:rFonts w:ascii="メイリオ" w:eastAsia="メイリオ" w:hAnsi="メイリオ" w:cs="メイリオ" w:hint="eastAsia"/>
          <w:color w:val="000000"/>
          <w:sz w:val="20"/>
          <w:szCs w:val="20"/>
        </w:rPr>
        <w:t>高、利益</w:t>
      </w:r>
      <w:r w:rsidR="007D0177" w:rsidRPr="001E420E">
        <w:rPr>
          <w:rFonts w:ascii="メイリオ" w:eastAsia="メイリオ" w:hAnsi="メイリオ" w:cs="メイリオ" w:hint="eastAsia"/>
          <w:color w:val="000000"/>
          <w:sz w:val="20"/>
          <w:szCs w:val="20"/>
        </w:rPr>
        <w:t>について</w:t>
      </w:r>
      <w:r w:rsidR="00E35BC9" w:rsidRPr="001E420E">
        <w:rPr>
          <w:rFonts w:ascii="メイリオ" w:eastAsia="メイリオ" w:hAnsi="メイリオ" w:cs="メイリオ" w:hint="eastAsia"/>
          <w:color w:val="000000"/>
          <w:sz w:val="20"/>
          <w:szCs w:val="20"/>
        </w:rPr>
        <w:t>、該当</w:t>
      </w:r>
      <w:r w:rsidR="00B80DDF" w:rsidRPr="001E420E">
        <w:rPr>
          <w:rFonts w:ascii="メイリオ" w:eastAsia="メイリオ" w:hAnsi="メイリオ" w:cs="メイリオ" w:hint="eastAsia"/>
          <w:color w:val="000000"/>
          <w:sz w:val="20"/>
          <w:szCs w:val="20"/>
        </w:rPr>
        <w:t>項目</w:t>
      </w:r>
      <w:r w:rsidR="00E35BC9" w:rsidRPr="001E420E">
        <w:rPr>
          <w:rFonts w:ascii="メイリオ" w:eastAsia="メイリオ" w:hAnsi="メイリオ" w:cs="メイリオ" w:hint="eastAsia"/>
          <w:color w:val="000000"/>
          <w:sz w:val="20"/>
          <w:szCs w:val="20"/>
        </w:rPr>
        <w:t>を</w:t>
      </w:r>
      <w:r w:rsidR="00B80DDF" w:rsidRPr="001E420E">
        <w:rPr>
          <w:rFonts w:ascii="メイリオ" w:eastAsia="メイリオ" w:hAnsi="メイリオ" w:cs="メイリオ" w:hint="eastAsia"/>
          <w:color w:val="000000"/>
          <w:sz w:val="20"/>
          <w:szCs w:val="20"/>
        </w:rPr>
        <w:t>選択し</w:t>
      </w:r>
      <w:r w:rsidR="004A05EA" w:rsidRPr="001E420E">
        <w:rPr>
          <w:rFonts w:ascii="メイリオ" w:eastAsia="メイリオ" w:hAnsi="メイリオ" w:cs="メイリオ" w:hint="eastAsia"/>
          <w:color w:val="000000"/>
          <w:sz w:val="20"/>
          <w:szCs w:val="20"/>
        </w:rPr>
        <w:t>、必要項目に記入</w:t>
      </w:r>
      <w:r w:rsidR="00E35BC9" w:rsidRPr="001E420E">
        <w:rPr>
          <w:rFonts w:ascii="メイリオ" w:eastAsia="メイリオ" w:hAnsi="メイリオ" w:cs="メイリオ" w:hint="eastAsia"/>
          <w:color w:val="000000"/>
          <w:sz w:val="20"/>
          <w:szCs w:val="20"/>
        </w:rPr>
        <w:t>してください。</w:t>
      </w:r>
    </w:p>
    <w:p w14:paraId="41BA63A7" w14:textId="77777777" w:rsidR="00627C19"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w:t>
      </w:r>
      <w:r w:rsidR="00E35BC9" w:rsidRPr="001E420E">
        <w:rPr>
          <w:rFonts w:ascii="メイリオ" w:eastAsia="メイリオ" w:hAnsi="メイリオ" w:cs="メイリオ" w:hint="eastAsia"/>
          <w:color w:val="000000"/>
          <w:sz w:val="20"/>
          <w:szCs w:val="20"/>
        </w:rPr>
        <w:t>記載した内容）のみを行っている。</w:t>
      </w:r>
    </w:p>
    <w:p w14:paraId="268DE359" w14:textId="77777777" w:rsidR="001A6C3F" w:rsidRPr="001E420E" w:rsidRDefault="00627C19" w:rsidP="00627C19">
      <w:pPr>
        <w:spacing w:line="209" w:lineRule="auto"/>
        <w:ind w:firstLineChars="400" w:firstLine="800"/>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添付でお送りいただく</w:t>
      </w:r>
      <w:r w:rsidR="0003160A">
        <w:rPr>
          <w:rFonts w:ascii="メイリオ" w:eastAsia="メイリオ" w:hAnsi="メイリオ" w:cs="メイリオ" w:hint="eastAsia"/>
          <w:color w:val="000000"/>
          <w:sz w:val="20"/>
          <w:szCs w:val="20"/>
        </w:rPr>
        <w:t>決算書の数字で判断します。</w:t>
      </w:r>
      <w:r w:rsidR="004A05EA" w:rsidRPr="001E420E">
        <w:rPr>
          <w:rFonts w:ascii="メイリオ" w:eastAsia="メイリオ" w:hAnsi="メイリオ" w:cs="メイリオ" w:hint="eastAsia"/>
          <w:color w:val="000000"/>
          <w:sz w:val="20"/>
          <w:szCs w:val="20"/>
        </w:rPr>
        <w:t>記入は不要</w:t>
      </w:r>
      <w:r w:rsidR="00E35BC9" w:rsidRPr="001E420E">
        <w:rPr>
          <w:rFonts w:ascii="メイリオ" w:eastAsia="メイリオ" w:hAnsi="メイリオ" w:cs="メイリオ" w:hint="eastAsia"/>
          <w:color w:val="000000"/>
          <w:sz w:val="20"/>
          <w:szCs w:val="20"/>
        </w:rPr>
        <w:t>。</w:t>
      </w:r>
    </w:p>
    <w:p w14:paraId="2C579377" w14:textId="77777777" w:rsidR="001A6C3F" w:rsidRPr="001E420E" w:rsidRDefault="001A6C3F"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015028"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助成事業（申請書に記載した内容</w:t>
      </w:r>
      <w:r w:rsidR="00E35BC9" w:rsidRPr="001E420E">
        <w:rPr>
          <w:rFonts w:ascii="メイリオ" w:eastAsia="メイリオ" w:hAnsi="メイリオ" w:cs="メイリオ" w:hint="eastAsia"/>
          <w:color w:val="000000"/>
          <w:sz w:val="20"/>
          <w:szCs w:val="20"/>
        </w:rPr>
        <w:t>）以外の事業も行っている。</w:t>
      </w:r>
    </w:p>
    <w:p w14:paraId="36C116AB" w14:textId="77777777" w:rsidR="00643065" w:rsidRDefault="00643065" w:rsidP="00DE7AE1">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07BDE" w:rsidRPr="001E420E">
        <w:rPr>
          <w:rFonts w:ascii="メイリオ" w:eastAsia="メイリオ" w:hAnsi="メイリオ" w:cs="メイリオ" w:hint="eastAsia"/>
          <w:color w:val="000000"/>
          <w:sz w:val="20"/>
          <w:szCs w:val="20"/>
        </w:rPr>
        <w:t>→</w:t>
      </w:r>
      <w:r w:rsidR="007D0177" w:rsidRPr="001E420E">
        <w:rPr>
          <w:rFonts w:ascii="メイリオ" w:eastAsia="メイリオ" w:hAnsi="メイリオ" w:cs="メイリオ" w:hint="eastAsia"/>
          <w:color w:val="000000"/>
          <w:sz w:val="20"/>
          <w:szCs w:val="20"/>
        </w:rPr>
        <w:t>助成事業</w:t>
      </w:r>
      <w:r w:rsidR="00611E2D" w:rsidRPr="001E420E">
        <w:rPr>
          <w:rFonts w:ascii="メイリオ" w:eastAsia="メイリオ" w:hAnsi="メイリオ" w:cs="メイリオ" w:hint="eastAsia"/>
          <w:color w:val="000000"/>
          <w:sz w:val="20"/>
          <w:szCs w:val="20"/>
        </w:rPr>
        <w:t>以外の実績</w:t>
      </w:r>
      <w:r w:rsidRPr="001E420E">
        <w:rPr>
          <w:rFonts w:ascii="メイリオ" w:eastAsia="メイリオ" w:hAnsi="メイリオ" w:cs="メイリオ" w:hint="eastAsia"/>
          <w:color w:val="000000"/>
          <w:sz w:val="20"/>
          <w:szCs w:val="20"/>
        </w:rPr>
        <w:t>を</w:t>
      </w:r>
      <w:r w:rsidR="00611E2D" w:rsidRPr="001E420E">
        <w:rPr>
          <w:rFonts w:ascii="メイリオ" w:eastAsia="メイリオ" w:hAnsi="メイリオ" w:cs="メイリオ" w:hint="eastAsia"/>
          <w:color w:val="000000"/>
          <w:sz w:val="20"/>
          <w:szCs w:val="20"/>
        </w:rPr>
        <w:t>除外して</w:t>
      </w:r>
      <w:r w:rsidR="00E35BC9" w:rsidRPr="001E420E">
        <w:rPr>
          <w:rFonts w:ascii="メイリオ" w:eastAsia="メイリオ" w:hAnsi="メイリオ" w:cs="メイリオ" w:hint="eastAsia"/>
          <w:color w:val="000000"/>
          <w:sz w:val="20"/>
          <w:szCs w:val="20"/>
        </w:rPr>
        <w:t>、下表</w:t>
      </w:r>
      <w:r w:rsidRPr="001E420E">
        <w:rPr>
          <w:rFonts w:ascii="メイリオ" w:eastAsia="メイリオ" w:hAnsi="メイリオ" w:cs="メイリオ" w:hint="eastAsia"/>
          <w:color w:val="000000"/>
          <w:sz w:val="20"/>
          <w:szCs w:val="20"/>
        </w:rPr>
        <w:t>に記入してください。</w:t>
      </w:r>
      <w:r w:rsidR="00611E2D" w:rsidRPr="001E420E">
        <w:rPr>
          <w:rFonts w:ascii="メイリオ" w:eastAsia="メイリオ" w:hAnsi="メイリオ" w:cs="メイリオ" w:hint="eastAsia"/>
          <w:color w:val="000000"/>
          <w:sz w:val="20"/>
          <w:szCs w:val="20"/>
        </w:rPr>
        <w:t>算出方法は任意です。</w:t>
      </w:r>
    </w:p>
    <w:p w14:paraId="288F812E" w14:textId="77777777" w:rsidR="00160AAA" w:rsidRDefault="00160AAA" w:rsidP="00DE7AE1">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※赤字の場合は▲（マイナス表示）をしてください。　例：営業利益　▲50,000円</w:t>
      </w:r>
    </w:p>
    <w:p w14:paraId="245B7A22" w14:textId="77777777" w:rsidR="001E420E" w:rsidRPr="001E420E" w:rsidRDefault="001E420E" w:rsidP="00DE7AE1">
      <w:pPr>
        <w:spacing w:line="209" w:lineRule="auto"/>
        <w:rPr>
          <w:rFonts w:ascii="メイリオ" w:eastAsia="メイリオ" w:hAnsi="メイリオ" w:cs="メイリオ"/>
          <w:color w:val="000000"/>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9"/>
        <w:gridCol w:w="2238"/>
        <w:gridCol w:w="2238"/>
        <w:gridCol w:w="2238"/>
      </w:tblGrid>
      <w:tr w:rsidR="00D87E68" w:rsidRPr="001E420E" w14:paraId="1815C47E" w14:textId="77777777" w:rsidTr="00B412D4">
        <w:tc>
          <w:tcPr>
            <w:tcW w:w="2268" w:type="dxa"/>
            <w:shd w:val="clear" w:color="auto" w:fill="D9D9D9"/>
          </w:tcPr>
          <w:p w14:paraId="64693B92" w14:textId="77777777"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14:paraId="341F4C59" w14:textId="77777777"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売上高</w:t>
            </w:r>
          </w:p>
        </w:tc>
        <w:tc>
          <w:tcPr>
            <w:tcW w:w="2268" w:type="dxa"/>
            <w:shd w:val="clear" w:color="auto" w:fill="D9D9D9"/>
          </w:tcPr>
          <w:p w14:paraId="2FC0B2EC" w14:textId="77777777"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14:paraId="0E9CD13E" w14:textId="77777777"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営業利益</w:t>
            </w:r>
          </w:p>
        </w:tc>
        <w:tc>
          <w:tcPr>
            <w:tcW w:w="2268" w:type="dxa"/>
            <w:shd w:val="clear" w:color="auto" w:fill="D9D9D9"/>
          </w:tcPr>
          <w:p w14:paraId="3113F245" w14:textId="77777777"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14:paraId="65420420" w14:textId="77777777" w:rsidR="007D0177"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経常利益</w:t>
            </w:r>
          </w:p>
        </w:tc>
        <w:tc>
          <w:tcPr>
            <w:tcW w:w="2268" w:type="dxa"/>
            <w:shd w:val="clear" w:color="auto" w:fill="D9D9D9"/>
          </w:tcPr>
          <w:p w14:paraId="30A52F45" w14:textId="77777777" w:rsidR="00D87E68" w:rsidRPr="001E420E" w:rsidRDefault="00D87E68"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助成事業にかかる</w:t>
            </w:r>
          </w:p>
          <w:p w14:paraId="4C133645" w14:textId="77777777" w:rsidR="00D87E68" w:rsidRPr="001E420E" w:rsidRDefault="007D0177" w:rsidP="00B412D4">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純利益</w:t>
            </w:r>
          </w:p>
        </w:tc>
      </w:tr>
      <w:tr w:rsidR="00D87E68" w:rsidRPr="001E420E" w14:paraId="253E15E1" w14:textId="77777777" w:rsidTr="00B412D4">
        <w:tc>
          <w:tcPr>
            <w:tcW w:w="2268" w:type="dxa"/>
            <w:shd w:val="clear" w:color="auto" w:fill="auto"/>
          </w:tcPr>
          <w:p w14:paraId="161FDDEF" w14:textId="77777777" w:rsidR="00D87E68" w:rsidRPr="001E420E" w:rsidRDefault="00D87E68" w:rsidP="00B412D4">
            <w:pPr>
              <w:spacing w:line="209" w:lineRule="auto"/>
              <w:rPr>
                <w:rFonts w:ascii="メイリオ" w:eastAsia="メイリオ" w:hAnsi="メイリオ" w:cs="メイリオ"/>
                <w:color w:val="000000"/>
                <w:sz w:val="20"/>
                <w:szCs w:val="20"/>
              </w:rPr>
            </w:pPr>
          </w:p>
          <w:p w14:paraId="5F91CA3A" w14:textId="77777777"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14:paraId="7707F9F2" w14:textId="77777777" w:rsidR="00D87E68" w:rsidRPr="001E420E" w:rsidRDefault="00D87E68" w:rsidP="00B412D4">
            <w:pPr>
              <w:spacing w:line="209" w:lineRule="auto"/>
              <w:rPr>
                <w:rFonts w:ascii="メイリオ" w:eastAsia="メイリオ" w:hAnsi="メイリオ" w:cs="メイリオ"/>
                <w:color w:val="000000"/>
                <w:sz w:val="20"/>
                <w:szCs w:val="20"/>
              </w:rPr>
            </w:pPr>
          </w:p>
          <w:p w14:paraId="080CA1D1" w14:textId="77777777"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14:paraId="67A88DCA" w14:textId="77777777" w:rsidR="00D87E68" w:rsidRPr="001E420E" w:rsidRDefault="00D87E68" w:rsidP="00B412D4">
            <w:pPr>
              <w:spacing w:line="209" w:lineRule="auto"/>
              <w:rPr>
                <w:rFonts w:ascii="メイリオ" w:eastAsia="メイリオ" w:hAnsi="メイリオ" w:cs="メイリオ"/>
                <w:color w:val="000000"/>
                <w:sz w:val="20"/>
                <w:szCs w:val="20"/>
              </w:rPr>
            </w:pPr>
          </w:p>
          <w:p w14:paraId="4854676F" w14:textId="77777777"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c>
          <w:tcPr>
            <w:tcW w:w="2268" w:type="dxa"/>
            <w:shd w:val="clear" w:color="auto" w:fill="auto"/>
          </w:tcPr>
          <w:p w14:paraId="6910DA20" w14:textId="77777777" w:rsidR="00D87E68" w:rsidRPr="001E420E" w:rsidRDefault="00D87E68" w:rsidP="00B412D4">
            <w:pPr>
              <w:spacing w:line="209" w:lineRule="auto"/>
              <w:jc w:val="right"/>
              <w:rPr>
                <w:rFonts w:ascii="メイリオ" w:eastAsia="メイリオ" w:hAnsi="メイリオ" w:cs="メイリオ"/>
                <w:color w:val="000000"/>
                <w:sz w:val="20"/>
                <w:szCs w:val="20"/>
              </w:rPr>
            </w:pPr>
          </w:p>
          <w:p w14:paraId="468CDE6F" w14:textId="77777777" w:rsidR="00D87E68" w:rsidRPr="001E420E" w:rsidRDefault="00D87E68" w:rsidP="00B412D4">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14:paraId="59DA0C23" w14:textId="77777777" w:rsidR="00E35BC9" w:rsidRP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4144" behindDoc="0" locked="0" layoutInCell="1" allowOverlap="1" wp14:anchorId="6C4A4E1A" wp14:editId="79A32A4C">
                <wp:simplePos x="0" y="0"/>
                <wp:positionH relativeFrom="column">
                  <wp:posOffset>3893185</wp:posOffset>
                </wp:positionH>
                <wp:positionV relativeFrom="paragraph">
                  <wp:posOffset>-524510</wp:posOffset>
                </wp:positionV>
                <wp:extent cx="95250" cy="1255395"/>
                <wp:effectExtent l="7620" t="8255" r="13335" b="1079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5250" cy="1255395"/>
                        </a:xfrm>
                        <a:prstGeom prst="rightBracket">
                          <a:avLst>
                            <a:gd name="adj" fmla="val 1098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7AD2A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6" o:spid="_x0000_s1026" type="#_x0000_t86" style="position:absolute;left:0;text-align:left;margin-left:306.55pt;margin-top:-41.3pt;width:7.5pt;height:98.85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">
                <v:textbox inset="5.85pt,.7pt,5.85pt,.7pt"/>
              </v:shape>
            </w:pict>
          </mc:Fallback>
        </mc:AlternateContent>
      </w:r>
    </w:p>
    <w:p w14:paraId="1D108BC9" w14:textId="77777777" w:rsidR="00160AAA"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noProof/>
          <w:color w:val="000000"/>
          <w:sz w:val="20"/>
          <w:szCs w:val="20"/>
        </w:rPr>
        <mc:AlternateContent>
          <mc:Choice Requires="wps">
            <w:drawing>
              <wp:anchor distT="0" distB="0" distL="114300" distR="114300" simplePos="0" relativeHeight="251655168" behindDoc="0" locked="0" layoutInCell="1" allowOverlap="1" wp14:anchorId="039AAEF5" wp14:editId="60369E88">
                <wp:simplePos x="0" y="0"/>
                <wp:positionH relativeFrom="column">
                  <wp:posOffset>3738245</wp:posOffset>
                </wp:positionH>
                <wp:positionV relativeFrom="paragraph">
                  <wp:posOffset>10160</wp:posOffset>
                </wp:positionV>
                <wp:extent cx="405130" cy="353060"/>
                <wp:effectExtent l="33020" t="10160" r="28575" b="8255"/>
                <wp:wrapNone/>
                <wp:docPr id="6"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 cy="3530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96C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8" o:spid="_x0000_s1026" type="#_x0000_t67" style="position:absolute;left:0;text-align:left;margin-left:294.35pt;margin-top:.8pt;width:31.9pt;height:2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">
                <v:textbox style="layout-flow:vertical-ideographic" inset="5.85pt,.7pt,5.85pt,.7pt"/>
              </v:shape>
            </w:pict>
          </mc:Fallback>
        </mc:AlternateContent>
      </w:r>
    </w:p>
    <w:p w14:paraId="1ECF552B" w14:textId="77777777" w:rsidR="00E35BC9" w:rsidRPr="001E420E" w:rsidRDefault="00E35BC9" w:rsidP="007329EF">
      <w:pPr>
        <w:spacing w:line="209" w:lineRule="auto"/>
        <w:rPr>
          <w:rFonts w:ascii="メイリオ" w:eastAsia="メイリオ" w:hAnsi="メイリオ" w:cs="メイリオ"/>
          <w:color w:val="000000"/>
          <w:sz w:val="20"/>
          <w:szCs w:val="20"/>
        </w:rPr>
      </w:pPr>
    </w:p>
    <w:p w14:paraId="1303207A" w14:textId="77777777" w:rsidR="001E420E" w:rsidRDefault="00E90A1E" w:rsidP="007329EF">
      <w:pPr>
        <w:spacing w:line="209" w:lineRule="auto"/>
        <w:rPr>
          <w:rFonts w:ascii="メイリオ" w:eastAsia="メイリオ" w:hAnsi="メイリオ" w:cs="メイリオ"/>
          <w:color w:val="000000"/>
          <w:sz w:val="20"/>
          <w:szCs w:val="20"/>
        </w:rPr>
      </w:pPr>
      <w:r>
        <w:rPr>
          <w:rFonts w:ascii="メイリオ" w:eastAsia="メイリオ" w:hAnsi="メイリオ" w:cs="メイリオ"/>
          <w:noProof/>
          <w:color w:val="000000"/>
          <w:sz w:val="20"/>
          <w:szCs w:val="20"/>
        </w:rPr>
        <mc:AlternateContent>
          <mc:Choice Requires="wps">
            <w:drawing>
              <wp:inline distT="0" distB="0" distL="0" distR="0" wp14:anchorId="2A6CA3B8" wp14:editId="24D19B4B">
                <wp:extent cx="6106795" cy="603250"/>
                <wp:effectExtent l="9525" t="9525" r="8255" b="6350"/>
                <wp:docPr id="5"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6795" cy="60325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34A2800F" w14:textId="77777777" w:rsidR="00544954" w:rsidRDefault="00544954" w:rsidP="00E35BC9">
                            <w:pPr>
                              <w:rPr>
                                <w:rFonts w:ascii="メイリオ" w:eastAsia="メイリオ" w:hAnsi="メイリオ" w:cs="メイリオ"/>
                              </w:rPr>
                            </w:pPr>
                            <w:r>
                              <w:rPr>
                                <w:rFonts w:ascii="メイリオ" w:eastAsia="メイリオ" w:hAnsi="メイリオ" w:cs="メイリオ" w:hint="eastAsia"/>
                              </w:rPr>
                              <w:t>[</w:t>
                            </w:r>
                            <w:r>
                              <w:rPr>
                                <w:rFonts w:ascii="メイリオ" w:eastAsia="メイリオ" w:hAnsi="メイリオ" w:cs="メイリオ" w:hint="eastAsia"/>
                              </w:rPr>
                              <w:t>注意]　助成事業にかかる経常利益が一定水準を超えた場合</w:t>
                            </w:r>
                          </w:p>
                          <w:p w14:paraId="59179FF5" w14:textId="77777777"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wps:txbx>
                      <wps:bodyPr rot="0" vert="horz" wrap="square" lIns="74295" tIns="8890" rIns="74295" bIns="8890" anchor="t" anchorCtr="0" upright="1">
                        <a:noAutofit/>
                      </wps:bodyPr>
                    </wps:wsp>
                  </a:graphicData>
                </a:graphic>
              </wp:inline>
            </w:drawing>
          </mc:Choice>
          <mc:Fallback>
            <w:pict>
              <v:rect w14:anchorId="2A6CA3B8" id="Rectangle 47" o:spid="_x0000_s1028" style="width:480.85pt;height: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" filled="f">
                <v:stroke dashstyle="1 1" endcap="round"/>
                <v:textbox inset="5.85pt,.7pt,5.85pt,.7pt">
                  <w:txbxContent>
                    <w:p w14:paraId="34A2800F" w14:textId="77777777" w:rsidR="00544954" w:rsidRDefault="00544954" w:rsidP="00E35BC9">
                      <w:pPr>
                        <w:rPr>
                          <w:rFonts w:ascii="メイリオ" w:eastAsia="メイリオ" w:hAnsi="メイリオ" w:cs="メイリオ"/>
                        </w:rPr>
                      </w:pPr>
                      <w:r>
                        <w:rPr>
                          <w:rFonts w:ascii="メイリオ" w:eastAsia="メイリオ" w:hAnsi="メイリオ" w:cs="メイリオ" w:hint="eastAsia"/>
                        </w:rPr>
                        <w:t>[</w:t>
                      </w:r>
                      <w:r>
                        <w:rPr>
                          <w:rFonts w:ascii="メイリオ" w:eastAsia="メイリオ" w:hAnsi="メイリオ" w:cs="メイリオ" w:hint="eastAsia"/>
                        </w:rPr>
                        <w:t>注意]　助成事業にかかる経常利益が一定水準を超えた場合</w:t>
                      </w:r>
                    </w:p>
                    <w:p w14:paraId="59179FF5" w14:textId="77777777" w:rsidR="00544954" w:rsidRPr="00B80DDF" w:rsidRDefault="00544954" w:rsidP="00160AAA">
                      <w:pPr>
                        <w:ind w:firstLineChars="100" w:firstLine="210"/>
                        <w:rPr>
                          <w:rFonts w:ascii="メイリオ" w:eastAsia="メイリオ" w:hAnsi="メイリオ" w:cs="メイリオ"/>
                        </w:rPr>
                      </w:pPr>
                      <w:r>
                        <w:rPr>
                          <w:rFonts w:ascii="メイリオ" w:eastAsia="メイリオ" w:hAnsi="メイリオ" w:cs="メイリオ" w:hint="eastAsia"/>
                        </w:rPr>
                        <w:t>収益の一部を公社に納付していただくことがあります。『（別紙4</w:t>
                      </w:r>
                      <w:r w:rsidR="00DD2802">
                        <w:rPr>
                          <w:rFonts w:ascii="メイリオ" w:eastAsia="メイリオ" w:hAnsi="メイリオ" w:cs="メイリオ" w:hint="eastAsia"/>
                        </w:rPr>
                        <w:t>）</w:t>
                      </w:r>
                      <w:r>
                        <w:rPr>
                          <w:rFonts w:ascii="メイリオ" w:eastAsia="メイリオ" w:hAnsi="メイリオ" w:cs="メイリオ" w:hint="eastAsia"/>
                        </w:rPr>
                        <w:t>納付</w:t>
                      </w:r>
                      <w:r w:rsidR="00DD2802">
                        <w:rPr>
                          <w:rFonts w:ascii="メイリオ" w:eastAsia="メイリオ" w:hAnsi="メイリオ" w:cs="メイリオ" w:hint="eastAsia"/>
                        </w:rPr>
                        <w:t>基準</w:t>
                      </w:r>
                      <w:r>
                        <w:rPr>
                          <w:rFonts w:ascii="メイリオ" w:eastAsia="メイリオ" w:hAnsi="メイリオ" w:cs="メイリオ" w:hint="eastAsia"/>
                        </w:rPr>
                        <w:t>について』を参照。</w:t>
                      </w:r>
                    </w:p>
                  </w:txbxContent>
                </v:textbox>
                <w10:anchorlock/>
              </v:rect>
            </w:pict>
          </mc:Fallback>
        </mc:AlternateContent>
      </w:r>
    </w:p>
    <w:p w14:paraId="7A01913A" w14:textId="77777777" w:rsidR="00160AAA" w:rsidRDefault="00160AAA"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p>
    <w:p w14:paraId="292D6505" w14:textId="77777777"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lastRenderedPageBreak/>
        <w:t xml:space="preserve">5　</w:t>
      </w:r>
      <w:r w:rsidR="00015028" w:rsidRPr="001E420E">
        <w:rPr>
          <w:rFonts w:ascii="メイリオ" w:eastAsia="メイリオ" w:hAnsi="メイリオ" w:cs="メイリオ" w:hint="eastAsia"/>
          <w:color w:val="000000"/>
          <w:sz w:val="20"/>
          <w:szCs w:val="20"/>
        </w:rPr>
        <w:t xml:space="preserve">下記の質問について、該当する項目の番号に ○ </w:t>
      </w:r>
      <w:r w:rsidRPr="001E420E">
        <w:rPr>
          <w:rFonts w:ascii="メイリオ" w:eastAsia="メイリオ" w:hAnsi="メイリオ" w:cs="メイリオ" w:hint="eastAsia"/>
          <w:color w:val="000000"/>
          <w:sz w:val="20"/>
          <w:szCs w:val="20"/>
        </w:rPr>
        <w:t>を付けてください。</w:t>
      </w:r>
    </w:p>
    <w:p w14:paraId="4D892989" w14:textId="77777777" w:rsidR="00015028" w:rsidRPr="001E420E" w:rsidRDefault="00015028" w:rsidP="00327C55">
      <w:pPr>
        <w:spacing w:line="209" w:lineRule="auto"/>
        <w:rPr>
          <w:rFonts w:ascii="メイリオ" w:eastAsia="メイリオ" w:hAnsi="メイリオ" w:cs="メイリオ"/>
          <w:color w:val="000000"/>
          <w:sz w:val="20"/>
          <w:szCs w:val="20"/>
        </w:rPr>
      </w:pPr>
    </w:p>
    <w:p w14:paraId="220B59DE" w14:textId="77777777" w:rsidR="00670506" w:rsidRPr="001E420E" w:rsidRDefault="00670506"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Ｑ1：助成金を受けた事業の状況はいかがですか</w:t>
      </w:r>
      <w:r w:rsidR="00EF484F" w:rsidRPr="001E420E">
        <w:rPr>
          <w:rFonts w:ascii="メイリオ" w:eastAsia="メイリオ" w:hAnsi="メイリオ" w:cs="メイリオ" w:hint="eastAsia"/>
          <w:color w:val="000000"/>
          <w:sz w:val="20"/>
          <w:szCs w:val="20"/>
        </w:rPr>
        <w:t>？（1</w:t>
      </w:r>
      <w:r w:rsidR="004C2FE2" w:rsidRPr="001E420E">
        <w:rPr>
          <w:rFonts w:ascii="メイリオ" w:eastAsia="メイリオ" w:hAnsi="メイリオ" w:cs="メイリオ" w:hint="eastAsia"/>
          <w:color w:val="000000"/>
          <w:sz w:val="20"/>
          <w:szCs w:val="20"/>
        </w:rPr>
        <w:t>つ</w:t>
      </w:r>
      <w:r w:rsidR="002F1FBD" w:rsidRPr="001E420E">
        <w:rPr>
          <w:rFonts w:ascii="メイリオ" w:eastAsia="メイリオ" w:hAnsi="メイリオ" w:cs="メイリオ" w:hint="eastAsia"/>
          <w:color w:val="000000"/>
          <w:sz w:val="20"/>
          <w:szCs w:val="20"/>
        </w:rPr>
        <w:t>回答して</w:t>
      </w:r>
      <w:r w:rsidR="00EF484F" w:rsidRPr="001E420E">
        <w:rPr>
          <w:rFonts w:ascii="メイリオ" w:eastAsia="メイリオ" w:hAnsi="メイリオ" w:cs="メイリオ" w:hint="eastAsia"/>
          <w:color w:val="000000"/>
          <w:sz w:val="20"/>
          <w:szCs w:val="20"/>
        </w:rPr>
        <w:t>ください）。</w:t>
      </w:r>
    </w:p>
    <w:p w14:paraId="28835F1C" w14:textId="77777777" w:rsidR="00EF484F"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5E30C0" w:rsidRPr="001E420E">
        <w:rPr>
          <w:rFonts w:ascii="メイリオ" w:eastAsia="メイリオ" w:hAnsi="メイリオ" w:cs="メイリオ" w:hint="eastAsia"/>
          <w:color w:val="000000"/>
          <w:sz w:val="20"/>
          <w:szCs w:val="20"/>
        </w:rPr>
        <w:t>計画を上回っている</w:t>
      </w: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2.計画どおりに推移　　3</w:t>
      </w:r>
      <w:r w:rsidRPr="001E420E">
        <w:rPr>
          <w:rFonts w:ascii="メイリオ" w:eastAsia="メイリオ" w:hAnsi="メイリオ" w:cs="メイリオ" w:hint="eastAsia"/>
          <w:color w:val="000000"/>
          <w:sz w:val="20"/>
          <w:szCs w:val="20"/>
        </w:rPr>
        <w:t>.</w:t>
      </w:r>
      <w:r w:rsidR="004C2FE2" w:rsidRPr="001E420E">
        <w:rPr>
          <w:rFonts w:ascii="メイリオ" w:eastAsia="メイリオ" w:hAnsi="メイリオ" w:cs="メイリオ" w:hint="eastAsia"/>
          <w:color w:val="000000"/>
          <w:sz w:val="20"/>
          <w:szCs w:val="20"/>
        </w:rPr>
        <w:t>計画を下回っている</w:t>
      </w:r>
    </w:p>
    <w:p w14:paraId="52E47742" w14:textId="77777777" w:rsidR="004C2FE2" w:rsidRPr="001E420E" w:rsidRDefault="00EF484F" w:rsidP="00327C55">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4</w:t>
      </w:r>
      <w:r w:rsidRPr="001E420E">
        <w:rPr>
          <w:rFonts w:ascii="メイリオ" w:eastAsia="メイリオ" w:hAnsi="メイリオ" w:cs="メイリオ" w:hint="eastAsia"/>
          <w:color w:val="000000"/>
          <w:sz w:val="20"/>
          <w:szCs w:val="20"/>
        </w:rPr>
        <w:t>.事業を中止</w:t>
      </w:r>
      <w:r w:rsidR="004C2FE2" w:rsidRPr="001E420E">
        <w:rPr>
          <w:rFonts w:ascii="メイリオ" w:eastAsia="メイリオ" w:hAnsi="メイリオ" w:cs="メイリオ" w:hint="eastAsia"/>
          <w:color w:val="000000"/>
          <w:sz w:val="20"/>
          <w:szCs w:val="20"/>
        </w:rPr>
        <w:t xml:space="preserve">（中止理由：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p>
    <w:p w14:paraId="21C000C3" w14:textId="77777777" w:rsidR="00EF484F" w:rsidRPr="001E420E" w:rsidRDefault="00E723E6" w:rsidP="001E420E">
      <w:pPr>
        <w:spacing w:line="209" w:lineRule="auto"/>
        <w:ind w:firstLineChars="100" w:firstLine="2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5</w:t>
      </w:r>
      <w:r w:rsidR="00EF484F" w:rsidRPr="001E420E">
        <w:rPr>
          <w:rFonts w:ascii="メイリオ" w:eastAsia="メイリオ" w:hAnsi="メイリオ" w:cs="メイリオ" w:hint="eastAsia"/>
          <w:color w:val="000000"/>
          <w:sz w:val="20"/>
          <w:szCs w:val="20"/>
        </w:rPr>
        <w:t>.その</w:t>
      </w:r>
      <w:r w:rsidRPr="001E420E">
        <w:rPr>
          <w:rFonts w:ascii="メイリオ" w:eastAsia="メイリオ" w:hAnsi="メイリオ" w:cs="メイリオ" w:hint="eastAsia"/>
          <w:color w:val="000000"/>
          <w:sz w:val="20"/>
          <w:szCs w:val="20"/>
        </w:rPr>
        <w:t xml:space="preserve">他（　　　　　　　　　　　　</w:t>
      </w:r>
      <w:r w:rsidR="00EF484F" w:rsidRPr="001E420E">
        <w:rPr>
          <w:rFonts w:ascii="メイリオ" w:eastAsia="メイリオ" w:hAnsi="メイリオ" w:cs="メイリオ" w:hint="eastAsia"/>
          <w:color w:val="000000"/>
          <w:sz w:val="20"/>
          <w:szCs w:val="20"/>
        </w:rPr>
        <w:t xml:space="preserve">　　　　　　　</w:t>
      </w:r>
      <w:r w:rsidR="004C2FE2"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r w:rsidR="00AC7050" w:rsidRPr="001E420E">
        <w:rPr>
          <w:rFonts w:ascii="メイリオ" w:eastAsia="メイリオ" w:hAnsi="メイリオ" w:cs="メイリオ" w:hint="eastAsia"/>
          <w:color w:val="000000"/>
          <w:sz w:val="20"/>
          <w:szCs w:val="20"/>
        </w:rPr>
        <w:t xml:space="preserve">　　　</w:t>
      </w:r>
      <w:r w:rsidR="00EF484F" w:rsidRPr="001E420E">
        <w:rPr>
          <w:rFonts w:ascii="メイリオ" w:eastAsia="メイリオ" w:hAnsi="メイリオ" w:cs="メイリオ" w:hint="eastAsia"/>
          <w:color w:val="000000"/>
          <w:sz w:val="20"/>
          <w:szCs w:val="20"/>
        </w:rPr>
        <w:t xml:space="preserve">　　）</w:t>
      </w:r>
    </w:p>
    <w:p w14:paraId="5DE9EDE3" w14:textId="77777777" w:rsidR="00EF484F" w:rsidRPr="001E420E" w:rsidRDefault="00EF484F" w:rsidP="00327C55">
      <w:pPr>
        <w:spacing w:line="209" w:lineRule="auto"/>
        <w:rPr>
          <w:rFonts w:ascii="メイリオ" w:eastAsia="メイリオ" w:hAnsi="メイリオ" w:cs="メイリオ"/>
          <w:color w:val="000000"/>
          <w:sz w:val="20"/>
          <w:szCs w:val="20"/>
        </w:rPr>
      </w:pPr>
    </w:p>
    <w:p w14:paraId="72580E61" w14:textId="77777777" w:rsidR="004C2FE2" w:rsidRPr="001E420E" w:rsidRDefault="00EF484F"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Ｑ2：</w:t>
      </w:r>
      <w:r w:rsidR="00AC7050" w:rsidRPr="001E420E">
        <w:rPr>
          <w:rFonts w:ascii="メイリオ" w:eastAsia="メイリオ" w:hAnsi="メイリオ" w:cs="メイリオ" w:hint="eastAsia"/>
          <w:color w:val="000000"/>
          <w:sz w:val="20"/>
          <w:szCs w:val="20"/>
        </w:rPr>
        <w:t>資金繰り</w:t>
      </w:r>
      <w:r w:rsidR="007D3494">
        <w:rPr>
          <w:rFonts w:ascii="メイリオ" w:eastAsia="メイリオ" w:hAnsi="メイリオ" w:cs="メイリオ" w:hint="eastAsia"/>
          <w:color w:val="000000"/>
          <w:sz w:val="20"/>
          <w:szCs w:val="20"/>
        </w:rPr>
        <w:t>等</w:t>
      </w:r>
      <w:r w:rsidR="004C2FE2" w:rsidRPr="001E420E">
        <w:rPr>
          <w:rFonts w:ascii="メイリオ" w:eastAsia="メイリオ" w:hAnsi="メイリオ" w:cs="メイリオ" w:hint="eastAsia"/>
          <w:color w:val="000000"/>
          <w:sz w:val="20"/>
          <w:szCs w:val="20"/>
        </w:rPr>
        <w:t>についてお聞かせください。（複数回答可）</w:t>
      </w:r>
    </w:p>
    <w:p w14:paraId="372C952D" w14:textId="77777777"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w:t>
      </w:r>
      <w:r w:rsidR="00AC7050" w:rsidRPr="001E420E">
        <w:rPr>
          <w:rFonts w:ascii="メイリオ" w:eastAsia="メイリオ" w:hAnsi="メイリオ" w:cs="メイリオ" w:hint="eastAsia"/>
          <w:color w:val="000000"/>
          <w:sz w:val="20"/>
          <w:szCs w:val="20"/>
        </w:rPr>
        <w:t>資金繰り</w:t>
      </w:r>
      <w:r w:rsidRPr="001E420E">
        <w:rPr>
          <w:rFonts w:ascii="メイリオ" w:eastAsia="メイリオ" w:hAnsi="メイリオ" w:cs="メイリオ" w:hint="eastAsia"/>
          <w:color w:val="000000"/>
          <w:sz w:val="20"/>
          <w:szCs w:val="20"/>
        </w:rPr>
        <w:t>に問題はない　　2.借入に苦労している　　3.返済</w:t>
      </w:r>
      <w:r w:rsidR="00AC705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負担が経営を圧迫</w:t>
      </w:r>
    </w:p>
    <w:p w14:paraId="4463B597" w14:textId="77777777" w:rsidR="00ED70CC"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4.人件費が経営を圧迫　　5</w:t>
      </w:r>
      <w:r w:rsidR="00ED70CC" w:rsidRPr="001E420E">
        <w:rPr>
          <w:rFonts w:ascii="メイリオ" w:eastAsia="メイリオ" w:hAnsi="メイリオ" w:cs="メイリオ" w:hint="eastAsia"/>
          <w:color w:val="000000"/>
          <w:sz w:val="20"/>
          <w:szCs w:val="20"/>
        </w:rPr>
        <w:t>.担当者がいないため、経理事務の</w:t>
      </w:r>
      <w:r w:rsidR="00642B70" w:rsidRPr="001E420E">
        <w:rPr>
          <w:rFonts w:ascii="メイリオ" w:eastAsia="メイリオ" w:hAnsi="メイリオ" w:cs="メイリオ" w:hint="eastAsia"/>
          <w:color w:val="000000"/>
          <w:sz w:val="20"/>
          <w:szCs w:val="20"/>
        </w:rPr>
        <w:t>作業</w:t>
      </w:r>
      <w:r w:rsidR="00ED70CC" w:rsidRPr="001E420E">
        <w:rPr>
          <w:rFonts w:ascii="メイリオ" w:eastAsia="メイリオ" w:hAnsi="メイリオ" w:cs="メイリオ" w:hint="eastAsia"/>
          <w:color w:val="000000"/>
          <w:sz w:val="20"/>
          <w:szCs w:val="20"/>
        </w:rPr>
        <w:t xml:space="preserve">負担が大きい　　</w:t>
      </w:r>
    </w:p>
    <w:p w14:paraId="403A3E51" w14:textId="77777777" w:rsidR="004C2FE2" w:rsidRPr="001E420E" w:rsidRDefault="00642B70"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6</w:t>
      </w:r>
      <w:r w:rsidR="004C2FE2" w:rsidRPr="001E420E">
        <w:rPr>
          <w:rFonts w:ascii="メイリオ" w:eastAsia="メイリオ" w:hAnsi="メイリオ" w:cs="メイリオ" w:hint="eastAsia"/>
          <w:color w:val="000000"/>
          <w:sz w:val="20"/>
          <w:szCs w:val="20"/>
        </w:rPr>
        <w:t>.その他（　　　　　　　　　　　　　　　　　　　　　　　　　　　　　　）</w:t>
      </w:r>
    </w:p>
    <w:p w14:paraId="157588D0" w14:textId="77777777" w:rsidR="004C2FE2" w:rsidRPr="001E420E" w:rsidRDefault="004C2FE2" w:rsidP="004C2FE2">
      <w:pPr>
        <w:spacing w:line="209" w:lineRule="auto"/>
        <w:rPr>
          <w:rFonts w:ascii="メイリオ" w:eastAsia="メイリオ" w:hAnsi="メイリオ" w:cs="メイリオ"/>
          <w:color w:val="000000"/>
          <w:sz w:val="20"/>
          <w:szCs w:val="20"/>
        </w:rPr>
      </w:pPr>
    </w:p>
    <w:p w14:paraId="590E4FCE" w14:textId="77777777" w:rsidR="004C2FE2" w:rsidRPr="001E420E" w:rsidRDefault="004C2FE2"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Ｑ3：</w:t>
      </w:r>
      <w:r w:rsidR="00ED70CC" w:rsidRPr="001E420E">
        <w:rPr>
          <w:rFonts w:ascii="メイリオ" w:eastAsia="メイリオ" w:hAnsi="メイリオ" w:cs="メイリオ" w:hint="eastAsia"/>
          <w:color w:val="000000"/>
          <w:sz w:val="20"/>
          <w:szCs w:val="20"/>
        </w:rPr>
        <w:t>労務管理についてお聞かせください。（複数回答可）</w:t>
      </w:r>
    </w:p>
    <w:p w14:paraId="15186D2D"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1.労務管理に問題はない　　2.従業員</w:t>
      </w:r>
      <w:r w:rsidR="00642B70" w:rsidRPr="001E420E">
        <w:rPr>
          <w:rFonts w:ascii="メイリオ" w:eastAsia="メイリオ" w:hAnsi="メイリオ" w:cs="メイリオ" w:hint="eastAsia"/>
          <w:color w:val="000000"/>
          <w:sz w:val="20"/>
          <w:szCs w:val="20"/>
        </w:rPr>
        <w:t>の</w:t>
      </w:r>
      <w:r w:rsidRPr="001E420E">
        <w:rPr>
          <w:rFonts w:ascii="メイリオ" w:eastAsia="メイリオ" w:hAnsi="メイリオ" w:cs="メイリオ" w:hint="eastAsia"/>
          <w:color w:val="000000"/>
          <w:sz w:val="20"/>
          <w:szCs w:val="20"/>
        </w:rPr>
        <w:t>採用</w:t>
      </w:r>
      <w:r w:rsidR="00642B70" w:rsidRPr="001E420E">
        <w:rPr>
          <w:rFonts w:ascii="メイリオ" w:eastAsia="メイリオ" w:hAnsi="メイリオ" w:cs="メイリオ" w:hint="eastAsia"/>
          <w:color w:val="000000"/>
          <w:sz w:val="20"/>
          <w:szCs w:val="20"/>
        </w:rPr>
        <w:t>に苦労している</w:t>
      </w:r>
      <w:r w:rsidRPr="001E420E">
        <w:rPr>
          <w:rFonts w:ascii="メイリオ" w:eastAsia="メイリオ" w:hAnsi="メイリオ" w:cs="メイリオ" w:hint="eastAsia"/>
          <w:color w:val="000000"/>
          <w:sz w:val="20"/>
          <w:szCs w:val="20"/>
        </w:rPr>
        <w:t xml:space="preserve">　　3.従業員が定着しない</w:t>
      </w:r>
    </w:p>
    <w:p w14:paraId="65211AEE" w14:textId="77777777" w:rsidR="00ED70CC" w:rsidRPr="001E420E" w:rsidRDefault="00ED70CC" w:rsidP="001E420E">
      <w:pPr>
        <w:spacing w:line="209" w:lineRule="auto"/>
        <w:ind w:firstLineChars="200" w:firstLine="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4.従業員教育に苦労している　　5.担当者がいないため、労務管理事務の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14:paraId="42131685"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6.その他（　　　　　　　　　　　　　　　　　　　　　　　　　　　　　　）</w:t>
      </w:r>
    </w:p>
    <w:p w14:paraId="7153C208" w14:textId="77777777" w:rsidR="004C2FE2" w:rsidRPr="001E420E" w:rsidRDefault="004C2FE2" w:rsidP="004C2FE2">
      <w:pPr>
        <w:spacing w:line="209" w:lineRule="auto"/>
        <w:rPr>
          <w:rFonts w:ascii="メイリオ" w:eastAsia="メイリオ" w:hAnsi="メイリオ" w:cs="メイリオ"/>
          <w:color w:val="000000"/>
          <w:sz w:val="20"/>
          <w:szCs w:val="20"/>
        </w:rPr>
      </w:pPr>
    </w:p>
    <w:p w14:paraId="3547A551" w14:textId="77777777" w:rsidR="004C2FE2"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Ｑ4：営業（販売）活動についてお聞かせください。（複数回答可）</w:t>
      </w:r>
    </w:p>
    <w:p w14:paraId="189DEA5F"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1.営業（販売）活動に問題はない　　2.</w:t>
      </w:r>
      <w:r w:rsidR="00642B70" w:rsidRPr="001E420E">
        <w:rPr>
          <w:rFonts w:ascii="メイリオ" w:eastAsia="メイリオ" w:hAnsi="メイリオ" w:cs="メイリオ" w:hint="eastAsia"/>
          <w:color w:val="000000"/>
          <w:sz w:val="20"/>
          <w:szCs w:val="20"/>
        </w:rPr>
        <w:t>ＰＲ</w:t>
      </w:r>
      <w:r w:rsidRPr="001E420E">
        <w:rPr>
          <w:rFonts w:ascii="メイリオ" w:eastAsia="メイリオ" w:hAnsi="メイリオ" w:cs="メイリオ" w:hint="eastAsia"/>
          <w:color w:val="000000"/>
          <w:sz w:val="20"/>
          <w:szCs w:val="20"/>
        </w:rPr>
        <w:t>の方法が分からない</w:t>
      </w:r>
      <w:r w:rsidR="00642B70" w:rsidRPr="001E420E">
        <w:rPr>
          <w:rFonts w:ascii="メイリオ" w:eastAsia="メイリオ" w:hAnsi="メイリオ" w:cs="メイリオ" w:hint="eastAsia"/>
          <w:color w:val="000000"/>
          <w:sz w:val="20"/>
          <w:szCs w:val="20"/>
        </w:rPr>
        <w:t>、ＰＲの成果が出ない</w:t>
      </w:r>
    </w:p>
    <w:p w14:paraId="7D34FF19"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3.新規開拓に苦労している　　4</w:t>
      </w:r>
      <w:r w:rsidRPr="001E420E">
        <w:rPr>
          <w:rFonts w:ascii="メイリオ" w:eastAsia="メイリオ" w:hAnsi="メイリオ" w:cs="メイリオ" w:hint="eastAsia"/>
          <w:color w:val="000000"/>
          <w:sz w:val="20"/>
          <w:szCs w:val="20"/>
        </w:rPr>
        <w:t>.担当者がいないため、</w:t>
      </w:r>
      <w:r w:rsidR="00642B70" w:rsidRPr="001E420E">
        <w:rPr>
          <w:rFonts w:ascii="メイリオ" w:eastAsia="メイリオ" w:hAnsi="メイリオ" w:cs="メイリオ" w:hint="eastAsia"/>
          <w:color w:val="000000"/>
          <w:sz w:val="20"/>
          <w:szCs w:val="20"/>
        </w:rPr>
        <w:t>営業</w:t>
      </w:r>
      <w:r w:rsidRPr="001E420E">
        <w:rPr>
          <w:rFonts w:ascii="メイリオ" w:eastAsia="メイリオ" w:hAnsi="メイリオ" w:cs="メイリオ" w:hint="eastAsia"/>
          <w:color w:val="000000"/>
          <w:sz w:val="20"/>
          <w:szCs w:val="20"/>
        </w:rPr>
        <w:t>活動の</w:t>
      </w:r>
      <w:r w:rsidR="00642B70" w:rsidRPr="001E420E">
        <w:rPr>
          <w:rFonts w:ascii="メイリオ" w:eastAsia="メイリオ" w:hAnsi="メイリオ" w:cs="メイリオ" w:hint="eastAsia"/>
          <w:color w:val="000000"/>
          <w:sz w:val="20"/>
          <w:szCs w:val="20"/>
        </w:rPr>
        <w:t>作業</w:t>
      </w:r>
      <w:r w:rsidRPr="001E420E">
        <w:rPr>
          <w:rFonts w:ascii="メイリオ" w:eastAsia="メイリオ" w:hAnsi="メイリオ" w:cs="メイリオ" w:hint="eastAsia"/>
          <w:color w:val="000000"/>
          <w:sz w:val="20"/>
          <w:szCs w:val="20"/>
        </w:rPr>
        <w:t>負担が大きい</w:t>
      </w:r>
    </w:p>
    <w:p w14:paraId="752B51F2"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642B70" w:rsidRPr="001E420E">
        <w:rPr>
          <w:rFonts w:ascii="メイリオ" w:eastAsia="メイリオ" w:hAnsi="メイリオ" w:cs="メイリオ" w:hint="eastAsia"/>
          <w:color w:val="000000"/>
          <w:sz w:val="20"/>
          <w:szCs w:val="20"/>
        </w:rPr>
        <w:t>5</w:t>
      </w:r>
      <w:r w:rsidRPr="001E420E">
        <w:rPr>
          <w:rFonts w:ascii="メイリオ" w:eastAsia="メイリオ" w:hAnsi="メイリオ" w:cs="メイリオ" w:hint="eastAsia"/>
          <w:color w:val="000000"/>
          <w:sz w:val="20"/>
          <w:szCs w:val="20"/>
        </w:rPr>
        <w:t>.その他（　　　　　　　　　　　　　　　　　　　　　　　　　　　　　　）</w:t>
      </w:r>
    </w:p>
    <w:p w14:paraId="19F3B876" w14:textId="77777777" w:rsidR="00EF484F" w:rsidRPr="001E420E" w:rsidRDefault="00EF484F" w:rsidP="004C2FE2">
      <w:pPr>
        <w:spacing w:line="209" w:lineRule="auto"/>
        <w:rPr>
          <w:rFonts w:ascii="メイリオ" w:eastAsia="メイリオ" w:hAnsi="メイリオ" w:cs="メイリオ"/>
          <w:color w:val="000000"/>
          <w:sz w:val="20"/>
          <w:szCs w:val="20"/>
        </w:rPr>
      </w:pPr>
    </w:p>
    <w:p w14:paraId="35F850F9"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Ｑ5：生産活動等についてお聞かせください。</w:t>
      </w:r>
      <w:r w:rsidR="00ED60E9" w:rsidRPr="001E420E">
        <w:rPr>
          <w:rFonts w:ascii="メイリオ" w:eastAsia="メイリオ" w:hAnsi="メイリオ" w:cs="メイリオ" w:hint="eastAsia"/>
          <w:color w:val="000000"/>
          <w:sz w:val="20"/>
          <w:szCs w:val="20"/>
        </w:rPr>
        <w:t>（複数回答可）</w:t>
      </w:r>
    </w:p>
    <w:p w14:paraId="12472C96" w14:textId="77777777" w:rsidR="00ED70CC" w:rsidRPr="001E420E"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1.生産</w:t>
      </w:r>
      <w:r w:rsidR="00642B70" w:rsidRPr="001E420E">
        <w:rPr>
          <w:rFonts w:ascii="メイリオ" w:eastAsia="メイリオ" w:hAnsi="メイリオ" w:cs="メイリオ" w:hint="eastAsia"/>
          <w:color w:val="000000"/>
          <w:sz w:val="20"/>
          <w:szCs w:val="20"/>
        </w:rPr>
        <w:t>活動</w:t>
      </w:r>
      <w:r w:rsidRPr="001E420E">
        <w:rPr>
          <w:rFonts w:ascii="メイリオ" w:eastAsia="メイリオ" w:hAnsi="メイリオ" w:cs="メイリオ" w:hint="eastAsia"/>
          <w:color w:val="000000"/>
          <w:sz w:val="20"/>
          <w:szCs w:val="20"/>
        </w:rPr>
        <w:t>に問題はない　　2.材料等の調達に不安がある</w:t>
      </w:r>
      <w:r w:rsidR="00642B70" w:rsidRPr="001E420E">
        <w:rPr>
          <w:rFonts w:ascii="メイリオ" w:eastAsia="メイリオ" w:hAnsi="メイリオ" w:cs="メイリオ" w:hint="eastAsia"/>
          <w:color w:val="000000"/>
          <w:sz w:val="20"/>
          <w:szCs w:val="20"/>
        </w:rPr>
        <w:t xml:space="preserve">　　3.生産能力が低い</w:t>
      </w:r>
    </w:p>
    <w:p w14:paraId="4F863EF2" w14:textId="77777777" w:rsidR="00ED70CC" w:rsidRPr="00F4799A" w:rsidRDefault="00ED70CC" w:rsidP="004C2FE2">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w:t>
      </w:r>
      <w:r w:rsidR="007D3494">
        <w:rPr>
          <w:rFonts w:ascii="メイリオ" w:eastAsia="メイリオ" w:hAnsi="メイリオ" w:cs="メイリオ" w:hint="eastAsia"/>
          <w:color w:val="000000"/>
          <w:sz w:val="20"/>
          <w:szCs w:val="20"/>
        </w:rPr>
        <w:t xml:space="preserve">　</w:t>
      </w:r>
      <w:r w:rsidR="007D3494" w:rsidRPr="00F4799A">
        <w:rPr>
          <w:rFonts w:ascii="メイリオ" w:eastAsia="メイリオ" w:hAnsi="メイリオ" w:cs="メイリオ" w:hint="eastAsia"/>
          <w:color w:val="000000"/>
          <w:sz w:val="20"/>
          <w:szCs w:val="20"/>
        </w:rPr>
        <w:t>4</w:t>
      </w:r>
      <w:r w:rsidRPr="00F4799A">
        <w:rPr>
          <w:rFonts w:ascii="メイリオ" w:eastAsia="メイリオ" w:hAnsi="メイリオ" w:cs="メイリオ" w:hint="eastAsia"/>
          <w:color w:val="000000"/>
          <w:sz w:val="20"/>
          <w:szCs w:val="20"/>
        </w:rPr>
        <w:t>.</w:t>
      </w:r>
      <w:r w:rsidR="00ED60E9" w:rsidRPr="00F4799A">
        <w:rPr>
          <w:rFonts w:ascii="メイリオ" w:eastAsia="メイリオ" w:hAnsi="メイリオ" w:cs="メイリオ" w:hint="eastAsia"/>
          <w:color w:val="000000"/>
          <w:sz w:val="20"/>
          <w:szCs w:val="20"/>
        </w:rPr>
        <w:t>在庫管理に課題、ロスが多い</w:t>
      </w:r>
      <w:r w:rsidR="007D3494" w:rsidRPr="00F4799A">
        <w:rPr>
          <w:rFonts w:ascii="メイリオ" w:eastAsia="メイリオ" w:hAnsi="メイリオ" w:cs="メイリオ" w:hint="eastAsia"/>
          <w:color w:val="000000"/>
          <w:sz w:val="20"/>
          <w:szCs w:val="20"/>
        </w:rPr>
        <w:t xml:space="preserve">　5.産業財産権の管理方法が分からない</w:t>
      </w:r>
    </w:p>
    <w:p w14:paraId="6C29BC8D" w14:textId="77777777" w:rsidR="00ED70CC" w:rsidRPr="00F4799A" w:rsidRDefault="00ED70CC" w:rsidP="004C2FE2">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ED60E9" w:rsidRPr="00F4799A">
        <w:rPr>
          <w:rFonts w:ascii="メイリオ" w:eastAsia="メイリオ" w:hAnsi="メイリオ" w:cs="メイリオ" w:hint="eastAsia"/>
          <w:color w:val="000000"/>
          <w:sz w:val="20"/>
          <w:szCs w:val="20"/>
        </w:rPr>
        <w:t>6</w:t>
      </w:r>
      <w:r w:rsidRPr="00F4799A">
        <w:rPr>
          <w:rFonts w:ascii="メイリオ" w:eastAsia="メイリオ" w:hAnsi="メイリオ" w:cs="メイリオ" w:hint="eastAsia"/>
          <w:color w:val="000000"/>
          <w:sz w:val="20"/>
          <w:szCs w:val="20"/>
        </w:rPr>
        <w:t>.その他（　　　　　　　　　　　　　　　　　　　　　　　　　　　　　　）</w:t>
      </w:r>
    </w:p>
    <w:p w14:paraId="183369FB" w14:textId="77777777" w:rsidR="00EF484F" w:rsidRDefault="00EF484F" w:rsidP="00327C55">
      <w:pPr>
        <w:spacing w:line="209" w:lineRule="auto"/>
        <w:rPr>
          <w:rFonts w:ascii="メイリオ" w:eastAsia="メイリオ" w:hAnsi="メイリオ" w:cs="メイリオ"/>
          <w:color w:val="000000"/>
          <w:sz w:val="20"/>
          <w:szCs w:val="20"/>
        </w:rPr>
      </w:pPr>
    </w:p>
    <w:p w14:paraId="0775864C" w14:textId="77777777" w:rsidR="00D63CC4" w:rsidRPr="001E420E" w:rsidRDefault="00D63CC4" w:rsidP="00D63CC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Ｑ</w:t>
      </w:r>
      <w:r>
        <w:rPr>
          <w:rFonts w:ascii="メイリオ" w:eastAsia="メイリオ" w:hAnsi="メイリオ" w:cs="メイリオ" w:hint="eastAsia"/>
          <w:color w:val="000000"/>
          <w:sz w:val="20"/>
          <w:szCs w:val="20"/>
        </w:rPr>
        <w:t>6：経営の相談相手についてお聞かせください。</w:t>
      </w:r>
      <w:r w:rsidRPr="001E420E">
        <w:rPr>
          <w:rFonts w:ascii="メイリオ" w:eastAsia="メイリオ" w:hAnsi="メイリオ" w:cs="メイリオ" w:hint="eastAsia"/>
          <w:color w:val="000000"/>
          <w:sz w:val="20"/>
          <w:szCs w:val="20"/>
        </w:rPr>
        <w:t>（複数回答可）</w:t>
      </w:r>
    </w:p>
    <w:p w14:paraId="42ADC95B" w14:textId="77777777" w:rsidR="00D63CC4" w:rsidRP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1.決まった相手はいない　　2.社内の人間　　3.</w:t>
      </w:r>
      <w:r w:rsidR="00EF21A7">
        <w:rPr>
          <w:rFonts w:ascii="メイリオ" w:eastAsia="メイリオ" w:hAnsi="メイリオ" w:cs="メイリオ" w:hint="eastAsia"/>
          <w:color w:val="000000"/>
          <w:sz w:val="20"/>
          <w:szCs w:val="20"/>
        </w:rPr>
        <w:t>コンサルタント、顧問等</w:t>
      </w:r>
    </w:p>
    <w:p w14:paraId="2012874B" w14:textId="77777777"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4.自治体　　5.金融機関　　6.公的支援機関　　7.</w:t>
      </w:r>
      <w:r w:rsidR="00EF21A7">
        <w:rPr>
          <w:rFonts w:ascii="メイリオ" w:eastAsia="メイリオ" w:hAnsi="メイリオ" w:cs="メイリオ" w:hint="eastAsia"/>
          <w:color w:val="000000"/>
          <w:sz w:val="20"/>
          <w:szCs w:val="20"/>
        </w:rPr>
        <w:t>家族等</w:t>
      </w:r>
    </w:p>
    <w:p w14:paraId="01DD1CEB" w14:textId="77777777" w:rsidR="00D63CC4" w:rsidRDefault="00D63CC4" w:rsidP="00327C55">
      <w:pPr>
        <w:spacing w:line="209" w:lineRule="auto"/>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 xml:space="preserve">　　8.その他（　　　　　　　　　　　　　　　　　　　　　　　　　　　　　　）</w:t>
      </w:r>
    </w:p>
    <w:p w14:paraId="1AAB2097" w14:textId="77777777" w:rsidR="00D63CC4" w:rsidRPr="00F4799A" w:rsidRDefault="00D63CC4" w:rsidP="00327C55">
      <w:pPr>
        <w:spacing w:line="209" w:lineRule="auto"/>
        <w:rPr>
          <w:rFonts w:ascii="メイリオ" w:eastAsia="メイリオ" w:hAnsi="メイリオ" w:cs="メイリオ"/>
          <w:color w:val="000000"/>
          <w:sz w:val="20"/>
          <w:szCs w:val="20"/>
        </w:rPr>
      </w:pPr>
    </w:p>
    <w:p w14:paraId="320E03B2" w14:textId="77777777" w:rsidR="00B06500"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7</w:t>
      </w:r>
      <w:r w:rsidRPr="00F4799A">
        <w:rPr>
          <w:rFonts w:ascii="メイリオ" w:eastAsia="メイリオ" w:hAnsi="メイリオ" w:cs="メイリオ" w:hint="eastAsia"/>
          <w:color w:val="000000"/>
          <w:sz w:val="20"/>
          <w:szCs w:val="20"/>
        </w:rPr>
        <w:t>：助成金受給の効果につい</w:t>
      </w:r>
      <w:r w:rsidR="00ED60E9" w:rsidRPr="00F4799A">
        <w:rPr>
          <w:rFonts w:ascii="メイリオ" w:eastAsia="メイリオ" w:hAnsi="メイリオ" w:cs="メイリオ" w:hint="eastAsia"/>
          <w:color w:val="000000"/>
          <w:sz w:val="20"/>
          <w:szCs w:val="20"/>
        </w:rPr>
        <w:t>てお聞かせください。</w:t>
      </w:r>
    </w:p>
    <w:p w14:paraId="5EB08F0A" w14:textId="77777777" w:rsidR="006A3C90" w:rsidRPr="00F4799A" w:rsidRDefault="006A3C90"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（複数回答可</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Pr="00F4799A">
        <w:rPr>
          <w:rFonts w:ascii="メイリオ" w:eastAsia="メイリオ" w:hAnsi="メイリオ" w:cs="メイリオ" w:hint="eastAsia"/>
          <w:color w:val="000000"/>
          <w:sz w:val="20"/>
          <w:szCs w:val="20"/>
        </w:rPr>
        <w:t>）</w:t>
      </w:r>
    </w:p>
    <w:p w14:paraId="366C687F" w14:textId="77777777"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1.売上増加　　2.収益増加　　3.従業員増員　　4.開発体制向上　　5.販売体制向上</w:t>
      </w:r>
    </w:p>
    <w:p w14:paraId="77F19F42" w14:textId="77777777"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6.信用力向上　　7.産業財産権増加　　8.自社ブランド確立　　9.新分野・新事業へ進出</w:t>
      </w:r>
    </w:p>
    <w:p w14:paraId="0B779FFD" w14:textId="77777777" w:rsidR="006A3C90" w:rsidRPr="00F4799A" w:rsidRDefault="006A3C90" w:rsidP="00327C55">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w:t>
      </w:r>
      <w:r w:rsidR="00D63CC4">
        <w:rPr>
          <w:rFonts w:ascii="メイリオ" w:eastAsia="メイリオ" w:hAnsi="メイリオ" w:cs="メイリオ" w:hint="eastAsia"/>
          <w:color w:val="000000"/>
          <w:sz w:val="20"/>
          <w:szCs w:val="20"/>
        </w:rPr>
        <w:t>10</w:t>
      </w:r>
      <w:r w:rsidRPr="00F4799A">
        <w:rPr>
          <w:rFonts w:ascii="メイリオ" w:eastAsia="メイリオ" w:hAnsi="メイリオ" w:cs="メイリオ" w:hint="eastAsia"/>
          <w:color w:val="000000"/>
          <w:sz w:val="20"/>
          <w:szCs w:val="20"/>
        </w:rPr>
        <w:t xml:space="preserve">.その他（　</w:t>
      </w:r>
      <w:r w:rsidR="007E38FA" w:rsidRPr="00F4799A">
        <w:rPr>
          <w:rFonts w:ascii="メイリオ" w:eastAsia="メイリオ" w:hAnsi="メイリオ" w:cs="メイリオ" w:hint="eastAsia"/>
          <w:color w:val="000000"/>
          <w:sz w:val="20"/>
          <w:szCs w:val="20"/>
        </w:rPr>
        <w:t xml:space="preserve">　　　　　　　　　　　　　　　　　　　　　　　　　　　　</w:t>
      </w:r>
      <w:r w:rsidRPr="00F4799A">
        <w:rPr>
          <w:rFonts w:ascii="メイリオ" w:eastAsia="メイリオ" w:hAnsi="メイリオ" w:cs="メイリオ" w:hint="eastAsia"/>
          <w:color w:val="000000"/>
          <w:sz w:val="20"/>
          <w:szCs w:val="20"/>
        </w:rPr>
        <w:t xml:space="preserve">　）</w:t>
      </w:r>
    </w:p>
    <w:p w14:paraId="07416DE0" w14:textId="77777777" w:rsidR="006A3C90" w:rsidRPr="00D63CC4" w:rsidRDefault="006A3C90" w:rsidP="00327C55">
      <w:pPr>
        <w:spacing w:line="209" w:lineRule="auto"/>
        <w:rPr>
          <w:rFonts w:ascii="メイリオ" w:eastAsia="メイリオ" w:hAnsi="メイリオ" w:cs="メイリオ"/>
          <w:color w:val="000000"/>
          <w:sz w:val="20"/>
          <w:szCs w:val="20"/>
        </w:rPr>
      </w:pPr>
    </w:p>
    <w:p w14:paraId="7420F05B" w14:textId="77777777" w:rsidR="00B06500"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Ｑ</w:t>
      </w:r>
      <w:r w:rsidR="00D63CC4">
        <w:rPr>
          <w:rFonts w:ascii="メイリオ" w:eastAsia="メイリオ" w:hAnsi="メイリオ" w:cs="メイリオ" w:hint="eastAsia"/>
          <w:color w:val="000000"/>
          <w:sz w:val="20"/>
          <w:szCs w:val="20"/>
        </w:rPr>
        <w:t>8</w:t>
      </w:r>
      <w:r w:rsidRPr="00F4799A">
        <w:rPr>
          <w:rFonts w:ascii="メイリオ" w:eastAsia="メイリオ" w:hAnsi="メイリオ" w:cs="メイリオ" w:hint="eastAsia"/>
          <w:color w:val="000000"/>
          <w:sz w:val="20"/>
          <w:szCs w:val="20"/>
        </w:rPr>
        <w:t>：今後</w:t>
      </w:r>
      <w:r w:rsidR="00ED60E9" w:rsidRPr="00F4799A">
        <w:rPr>
          <w:rFonts w:ascii="メイリオ" w:eastAsia="メイリオ" w:hAnsi="メイリオ" w:cs="メイリオ" w:hint="eastAsia"/>
          <w:color w:val="000000"/>
          <w:sz w:val="20"/>
          <w:szCs w:val="20"/>
        </w:rPr>
        <w:t>の</w:t>
      </w:r>
      <w:r w:rsidR="00D50C13" w:rsidRPr="00F4799A">
        <w:rPr>
          <w:rFonts w:ascii="メイリオ" w:eastAsia="メイリオ" w:hAnsi="メイリオ" w:cs="メイリオ" w:hint="eastAsia"/>
          <w:color w:val="000000"/>
          <w:sz w:val="20"/>
          <w:szCs w:val="20"/>
        </w:rPr>
        <w:t>公社助成金の利用についてお聞かせください</w:t>
      </w:r>
      <w:r w:rsidR="00B06500">
        <w:rPr>
          <w:rFonts w:ascii="メイリオ" w:eastAsia="メイリオ" w:hAnsi="メイリオ" w:cs="メイリオ" w:hint="eastAsia"/>
          <w:color w:val="000000"/>
          <w:sz w:val="20"/>
          <w:szCs w:val="20"/>
        </w:rPr>
        <w:t>。</w:t>
      </w:r>
    </w:p>
    <w:p w14:paraId="2EB1C5ED" w14:textId="77777777" w:rsidR="006A3C90" w:rsidRPr="00F4799A" w:rsidRDefault="00D50C13" w:rsidP="00B06500">
      <w:pPr>
        <w:spacing w:line="209" w:lineRule="auto"/>
        <w:ind w:firstLineChars="200" w:firstLine="400"/>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w:t>
      </w:r>
      <w:r w:rsidR="006A3C90" w:rsidRPr="00F4799A">
        <w:rPr>
          <w:rFonts w:ascii="メイリオ" w:eastAsia="メイリオ" w:hAnsi="メイリオ" w:cs="メイリオ" w:hint="eastAsia"/>
          <w:color w:val="000000"/>
          <w:sz w:val="20"/>
          <w:szCs w:val="20"/>
        </w:rPr>
        <w:t>1</w:t>
      </w:r>
      <w:r w:rsidRPr="00F4799A">
        <w:rPr>
          <w:rFonts w:ascii="メイリオ" w:eastAsia="メイリオ" w:hAnsi="メイリオ" w:cs="メイリオ" w:hint="eastAsia"/>
          <w:color w:val="000000"/>
          <w:sz w:val="20"/>
          <w:szCs w:val="20"/>
        </w:rPr>
        <w:t>つ回答してください</w:t>
      </w:r>
      <w:r w:rsidR="00B06500">
        <w:rPr>
          <w:rFonts w:ascii="メイリオ" w:eastAsia="メイリオ" w:hAnsi="メイリオ" w:cs="メイリオ" w:hint="eastAsia"/>
          <w:color w:val="000000"/>
          <w:sz w:val="20"/>
          <w:szCs w:val="20"/>
        </w:rPr>
        <w:t>・</w:t>
      </w:r>
      <w:r w:rsidR="00B06500" w:rsidRPr="00B06500">
        <w:rPr>
          <w:rFonts w:ascii="メイリオ" w:eastAsia="メイリオ" w:hAnsi="メイリオ" w:cs="メイリオ" w:hint="eastAsia"/>
          <w:color w:val="000000"/>
          <w:sz w:val="20"/>
          <w:szCs w:val="20"/>
          <w:u w:val="single"/>
        </w:rPr>
        <w:t>1回目の報告の方のみご回答ください</w:t>
      </w:r>
      <w:r w:rsidR="00B06500" w:rsidRPr="00F4799A">
        <w:rPr>
          <w:rFonts w:ascii="メイリオ" w:eastAsia="メイリオ" w:hAnsi="メイリオ" w:cs="メイリオ" w:hint="eastAsia"/>
          <w:color w:val="000000"/>
          <w:sz w:val="20"/>
          <w:szCs w:val="20"/>
        </w:rPr>
        <w:t>）</w:t>
      </w:r>
    </w:p>
    <w:p w14:paraId="7502DA1B" w14:textId="77777777" w:rsidR="006A3C90" w:rsidRPr="00F4799A" w:rsidRDefault="006A3C90" w:rsidP="006A3C90">
      <w:pPr>
        <w:spacing w:line="209" w:lineRule="auto"/>
        <w:rPr>
          <w:rFonts w:ascii="メイリオ" w:eastAsia="メイリオ" w:hAnsi="メイリオ" w:cs="メイリオ"/>
          <w:color w:val="000000"/>
          <w:sz w:val="20"/>
          <w:szCs w:val="20"/>
        </w:rPr>
      </w:pPr>
      <w:r w:rsidRPr="00F4799A">
        <w:rPr>
          <w:rFonts w:ascii="メイリオ" w:eastAsia="メイリオ" w:hAnsi="メイリオ" w:cs="メイリオ" w:hint="eastAsia"/>
          <w:color w:val="000000"/>
          <w:sz w:val="20"/>
          <w:szCs w:val="20"/>
        </w:rPr>
        <w:t xml:space="preserve">　　1.</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する　　2.</w:t>
      </w:r>
      <w:r w:rsidR="00D50C13" w:rsidRPr="00F4799A">
        <w:rPr>
          <w:rFonts w:ascii="メイリオ" w:eastAsia="メイリオ" w:hAnsi="メイリオ" w:cs="メイリオ" w:hint="eastAsia"/>
          <w:color w:val="000000"/>
          <w:sz w:val="20"/>
          <w:szCs w:val="20"/>
        </w:rPr>
        <w:t>利用</w:t>
      </w:r>
      <w:r w:rsidRPr="00F4799A">
        <w:rPr>
          <w:rFonts w:ascii="メイリオ" w:eastAsia="メイリオ" w:hAnsi="メイリオ" w:cs="メイリオ" w:hint="eastAsia"/>
          <w:color w:val="000000"/>
          <w:sz w:val="20"/>
          <w:szCs w:val="20"/>
        </w:rPr>
        <w:t>しない　　3.未定</w:t>
      </w:r>
    </w:p>
    <w:p w14:paraId="097622D1" w14:textId="77777777" w:rsidR="008734E4" w:rsidRPr="001E420E" w:rsidRDefault="00160AAA" w:rsidP="008734E4">
      <w:pPr>
        <w:spacing w:line="209" w:lineRule="auto"/>
        <w:rPr>
          <w:rFonts w:ascii="メイリオ" w:eastAsia="メイリオ" w:hAnsi="メイリオ" w:cs="メイリオ"/>
          <w:color w:val="000000"/>
          <w:sz w:val="20"/>
          <w:szCs w:val="20"/>
        </w:rPr>
      </w:pPr>
      <w:r>
        <w:rPr>
          <w:rFonts w:ascii="メイリオ" w:eastAsia="メイリオ" w:hAnsi="メイリオ" w:cs="メイリオ"/>
          <w:color w:val="000000"/>
          <w:sz w:val="20"/>
          <w:szCs w:val="20"/>
        </w:rPr>
        <w:br w:type="page"/>
      </w:r>
      <w:r w:rsidR="00E27800" w:rsidRPr="00E27800">
        <w:rPr>
          <w:rFonts w:ascii="メイリオ" w:eastAsia="メイリオ" w:hAnsi="メイリオ" w:cs="メイリオ" w:hint="eastAsia"/>
          <w:color w:val="000000"/>
          <w:sz w:val="20"/>
          <w:szCs w:val="20"/>
        </w:rPr>
        <w:t>（別紙2</w:t>
      </w:r>
      <w:r w:rsidR="00340072">
        <w:rPr>
          <w:rFonts w:ascii="メイリオ" w:eastAsia="メイリオ" w:hAnsi="メイリオ" w:cs="メイリオ" w:hint="eastAsia"/>
          <w:color w:val="000000"/>
          <w:sz w:val="20"/>
          <w:szCs w:val="20"/>
        </w:rPr>
        <w:t>）状況報告表　　※対象者のみ提出</w:t>
      </w:r>
    </w:p>
    <w:p w14:paraId="142259B6" w14:textId="77777777" w:rsidR="001E420E" w:rsidRDefault="001E420E" w:rsidP="00E27800">
      <w:pPr>
        <w:spacing w:line="209" w:lineRule="auto"/>
        <w:rPr>
          <w:rFonts w:ascii="メイリオ" w:eastAsia="メイリオ" w:hAnsi="メイリオ" w:cs="メイリオ"/>
          <w:color w:val="000000"/>
          <w:szCs w:val="21"/>
        </w:rPr>
      </w:pPr>
    </w:p>
    <w:p w14:paraId="04D84DEC" w14:textId="77777777" w:rsidR="001E420E" w:rsidRDefault="001E420E" w:rsidP="00E27800">
      <w:pPr>
        <w:spacing w:line="209" w:lineRule="auto"/>
        <w:rPr>
          <w:rFonts w:ascii="メイリオ" w:eastAsia="メイリオ" w:hAnsi="メイリオ" w:cs="メイリオ"/>
          <w:color w:val="000000"/>
          <w:szCs w:val="21"/>
        </w:rPr>
      </w:pPr>
    </w:p>
    <w:p w14:paraId="7932100D" w14:textId="77777777" w:rsidR="008734E4" w:rsidRPr="001E420E" w:rsidRDefault="008734E4" w:rsidP="008734E4">
      <w:pPr>
        <w:spacing w:line="209" w:lineRule="auto"/>
        <w:ind w:leftChars="100" w:left="21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1　産業財産権の報告</w:t>
      </w:r>
    </w:p>
    <w:p w14:paraId="109EC134" w14:textId="77777777" w:rsid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報告対象期間</w:t>
      </w:r>
      <w:r w:rsidR="001E420E" w:rsidRPr="001E420E">
        <w:rPr>
          <w:rFonts w:ascii="メイリオ" w:eastAsia="メイリオ" w:hAnsi="メイリオ" w:cs="メイリオ" w:hint="eastAsia"/>
          <w:color w:val="000000"/>
          <w:sz w:val="20"/>
          <w:szCs w:val="20"/>
        </w:rPr>
        <w:t>中に、助成事業にかかる</w:t>
      </w:r>
      <w:r w:rsidRPr="001E420E">
        <w:rPr>
          <w:rFonts w:ascii="メイリオ" w:eastAsia="メイリオ" w:hAnsi="メイリオ" w:cs="メイリオ" w:hint="eastAsia"/>
          <w:color w:val="000000"/>
          <w:sz w:val="20"/>
          <w:szCs w:val="20"/>
        </w:rPr>
        <w:t>産業財産権を出願・取得された方のみ、産業財産権について</w:t>
      </w:r>
    </w:p>
    <w:p w14:paraId="3566B2BF" w14:textId="77777777" w:rsidR="008734E4" w:rsidRPr="001E420E" w:rsidRDefault="008734E4" w:rsidP="008734E4">
      <w:pPr>
        <w:spacing w:line="209" w:lineRule="auto"/>
        <w:ind w:leftChars="300" w:left="63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ご回答ください。</w:t>
      </w:r>
    </w:p>
    <w:p w14:paraId="3FE40E79" w14:textId="77777777" w:rsidR="008734E4" w:rsidRPr="001E420E" w:rsidRDefault="008734E4" w:rsidP="008734E4">
      <w:pPr>
        <w:spacing w:line="209" w:lineRule="auto"/>
        <w:rPr>
          <w:rFonts w:ascii="メイリオ" w:eastAsia="メイリオ" w:hAnsi="メイリオ" w:cs="メイリオ"/>
          <w:color w:val="000000"/>
          <w:sz w:val="20"/>
          <w:szCs w:val="20"/>
        </w:rPr>
      </w:pPr>
    </w:p>
    <w:p w14:paraId="2B0BFD91" w14:textId="77777777"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件　　名　　　　　</w:t>
      </w:r>
      <w:r w:rsidRPr="001E420E">
        <w:rPr>
          <w:rFonts w:ascii="メイリオ" w:eastAsia="メイリオ" w:hAnsi="メイリオ" w:cs="メイリオ" w:hint="eastAsia"/>
          <w:color w:val="000000"/>
          <w:sz w:val="20"/>
          <w:szCs w:val="20"/>
          <w:u w:val="single"/>
        </w:rPr>
        <w:t xml:space="preserve">　　　　　　　　　　　　　　　　　　　　　　　　　　　　</w:t>
      </w:r>
    </w:p>
    <w:p w14:paraId="060B73B4" w14:textId="77777777" w:rsidR="008734E4" w:rsidRPr="001E420E" w:rsidRDefault="008734E4" w:rsidP="008734E4">
      <w:pPr>
        <w:spacing w:line="209" w:lineRule="auto"/>
        <w:ind w:left="690"/>
        <w:rPr>
          <w:rFonts w:ascii="メイリオ" w:eastAsia="メイリオ" w:hAnsi="メイリオ" w:cs="メイリオ"/>
          <w:color w:val="000000"/>
          <w:sz w:val="20"/>
          <w:szCs w:val="20"/>
        </w:rPr>
      </w:pPr>
    </w:p>
    <w:p w14:paraId="00627392" w14:textId="77777777"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種類及び番号　　　</w:t>
      </w:r>
      <w:r w:rsidRPr="001E420E">
        <w:rPr>
          <w:rFonts w:ascii="メイリオ" w:eastAsia="メイリオ" w:hAnsi="メイリオ" w:cs="メイリオ" w:hint="eastAsia"/>
          <w:color w:val="000000"/>
          <w:sz w:val="20"/>
          <w:szCs w:val="20"/>
          <w:u w:val="single"/>
        </w:rPr>
        <w:t xml:space="preserve">　　　　　　　　　　　　　　　　　　　　　　　　　　　　</w:t>
      </w:r>
    </w:p>
    <w:p w14:paraId="5BF85DD6" w14:textId="77777777" w:rsidR="008734E4" w:rsidRPr="001E420E" w:rsidRDefault="008734E4" w:rsidP="008734E4">
      <w:pPr>
        <w:spacing w:line="209" w:lineRule="auto"/>
        <w:rPr>
          <w:rFonts w:ascii="メイリオ" w:eastAsia="メイリオ" w:hAnsi="メイリオ" w:cs="メイリオ"/>
          <w:color w:val="000000"/>
          <w:sz w:val="20"/>
          <w:szCs w:val="20"/>
        </w:rPr>
      </w:pPr>
    </w:p>
    <w:p w14:paraId="6234C49E" w14:textId="77777777"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出願または取得年月日　　　平成</w:t>
      </w:r>
      <w:r w:rsidR="001E420E" w:rsidRPr="001E420E">
        <w:rPr>
          <w:rFonts w:ascii="メイリオ" w:eastAsia="メイリオ" w:hAnsi="メイリオ" w:cs="メイリオ" w:hint="eastAsia"/>
          <w:color w:val="000000"/>
          <w:sz w:val="20"/>
          <w:szCs w:val="20"/>
        </w:rPr>
        <w:t>・令和</w:t>
      </w:r>
      <w:r w:rsidRPr="001E420E">
        <w:rPr>
          <w:rFonts w:ascii="メイリオ" w:eastAsia="メイリオ" w:hAnsi="メイリオ" w:cs="メイリオ" w:hint="eastAsia"/>
          <w:color w:val="000000"/>
          <w:sz w:val="20"/>
          <w:szCs w:val="20"/>
        </w:rPr>
        <w:t xml:space="preserve">　</w:t>
      </w:r>
      <w:r w:rsidR="001E420E" w:rsidRPr="001E420E">
        <w:rPr>
          <w:rFonts w:ascii="メイリオ" w:eastAsia="メイリオ" w:hAnsi="メイリオ" w:cs="メイリオ" w:hint="eastAsia"/>
          <w:color w:val="000000"/>
          <w:sz w:val="20"/>
          <w:szCs w:val="20"/>
        </w:rPr>
        <w:t xml:space="preserve">　　</w:t>
      </w:r>
      <w:r w:rsidRPr="001E420E">
        <w:rPr>
          <w:rFonts w:ascii="メイリオ" w:eastAsia="メイリオ" w:hAnsi="メイリオ" w:cs="メイリオ" w:hint="eastAsia"/>
          <w:color w:val="000000"/>
          <w:sz w:val="20"/>
          <w:szCs w:val="20"/>
        </w:rPr>
        <w:t xml:space="preserve">　年　　月　　日　　出願　・　取得</w:t>
      </w:r>
    </w:p>
    <w:p w14:paraId="1D67BC84" w14:textId="77777777" w:rsidR="008734E4" w:rsidRPr="001E420E" w:rsidRDefault="008734E4" w:rsidP="008734E4">
      <w:pPr>
        <w:spacing w:line="209" w:lineRule="auto"/>
        <w:rPr>
          <w:rFonts w:ascii="メイリオ" w:eastAsia="メイリオ" w:hAnsi="メイリオ" w:cs="メイリオ"/>
          <w:color w:val="000000"/>
          <w:sz w:val="20"/>
          <w:szCs w:val="20"/>
        </w:rPr>
      </w:pPr>
    </w:p>
    <w:p w14:paraId="2FB7C2A3" w14:textId="77777777" w:rsidR="008734E4" w:rsidRPr="001E420E" w:rsidRDefault="008734E4" w:rsidP="008734E4">
      <w:pPr>
        <w:numPr>
          <w:ilvl w:val="2"/>
          <w:numId w:val="2"/>
        </w:numPr>
        <w:tabs>
          <w:tab w:val="clear" w:pos="1620"/>
        </w:tabs>
        <w:spacing w:line="209" w:lineRule="auto"/>
        <w:ind w:left="105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譲渡及び実施権の設定　　　　　　あり　・　なし</w:t>
      </w:r>
    </w:p>
    <w:p w14:paraId="37B2A0E9" w14:textId="77777777" w:rsidR="008734E4" w:rsidRPr="001E420E" w:rsidRDefault="008734E4" w:rsidP="008734E4">
      <w:pPr>
        <w:spacing w:line="209" w:lineRule="auto"/>
        <w:ind w:leftChars="600" w:left="126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「あり」の場合は下表に記入してください。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3657"/>
        <w:gridCol w:w="2937"/>
      </w:tblGrid>
      <w:tr w:rsidR="008734E4" w:rsidRPr="001E420E" w14:paraId="6227A3D4" w14:textId="77777777" w:rsidTr="001E420E">
        <w:tc>
          <w:tcPr>
            <w:tcW w:w="2268" w:type="dxa"/>
          </w:tcPr>
          <w:p w14:paraId="5AD3DF3D" w14:textId="77777777"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14:paraId="0D2803C6" w14:textId="77777777"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どちらかに〇</w:t>
            </w:r>
          </w:p>
        </w:tc>
        <w:tc>
          <w:tcPr>
            <w:tcW w:w="3008" w:type="dxa"/>
          </w:tcPr>
          <w:p w14:paraId="532589E3" w14:textId="77777777" w:rsidR="008734E4" w:rsidRPr="001E420E" w:rsidRDefault="007316B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契約額</w:t>
            </w:r>
          </w:p>
        </w:tc>
      </w:tr>
      <w:tr w:rsidR="008734E4" w:rsidRPr="001E420E" w14:paraId="1FCB4090" w14:textId="77777777" w:rsidTr="001E420E">
        <w:trPr>
          <w:trHeight w:val="589"/>
        </w:trPr>
        <w:tc>
          <w:tcPr>
            <w:tcW w:w="2268" w:type="dxa"/>
            <w:vAlign w:val="center"/>
          </w:tcPr>
          <w:p w14:paraId="25C4D81B" w14:textId="77777777"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14:paraId="0BA3405B" w14:textId="77777777" w:rsidR="008734E4" w:rsidRPr="001E420E" w:rsidRDefault="007316B2" w:rsidP="007316B2">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譲渡・</w:t>
            </w:r>
            <w:r w:rsidRPr="007316B2">
              <w:rPr>
                <w:rFonts w:ascii="メイリオ" w:eastAsia="メイリオ" w:hAnsi="メイリオ" w:cs="メイリオ" w:hint="eastAsia"/>
                <w:color w:val="000000"/>
                <w:sz w:val="20"/>
                <w:szCs w:val="20"/>
              </w:rPr>
              <w:t>実施権</w:t>
            </w:r>
          </w:p>
        </w:tc>
        <w:tc>
          <w:tcPr>
            <w:tcW w:w="3008" w:type="dxa"/>
          </w:tcPr>
          <w:p w14:paraId="10E88D8C" w14:textId="77777777" w:rsidR="008734E4" w:rsidRPr="001E420E" w:rsidRDefault="008734E4" w:rsidP="00A9440D">
            <w:pPr>
              <w:spacing w:line="209" w:lineRule="auto"/>
              <w:jc w:val="center"/>
              <w:rPr>
                <w:rFonts w:ascii="メイリオ" w:eastAsia="メイリオ" w:hAnsi="メイリオ" w:cs="メイリオ"/>
                <w:b/>
                <w:color w:val="000000"/>
                <w:sz w:val="20"/>
                <w:szCs w:val="20"/>
              </w:rPr>
            </w:pPr>
          </w:p>
          <w:p w14:paraId="448AE6F6" w14:textId="77777777"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円</w:t>
            </w:r>
          </w:p>
        </w:tc>
      </w:tr>
    </w:tbl>
    <w:p w14:paraId="53789BF1" w14:textId="77777777" w:rsidR="008734E4" w:rsidRPr="001E420E" w:rsidRDefault="008734E4" w:rsidP="008734E4">
      <w:pPr>
        <w:numPr>
          <w:ilvl w:val="0"/>
          <w:numId w:val="3"/>
        </w:num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契約書等の写しを添付してください。</w:t>
      </w:r>
    </w:p>
    <w:p w14:paraId="55035F44" w14:textId="77777777" w:rsidR="004A05EA" w:rsidRPr="001E420E" w:rsidRDefault="004A05EA" w:rsidP="004A05EA">
      <w:pPr>
        <w:spacing w:line="209" w:lineRule="auto"/>
        <w:ind w:left="690"/>
        <w:rPr>
          <w:rFonts w:ascii="メイリオ" w:eastAsia="メイリオ" w:hAnsi="メイリオ" w:cs="メイリオ"/>
          <w:color w:val="000000"/>
          <w:sz w:val="20"/>
          <w:szCs w:val="20"/>
        </w:rPr>
      </w:pPr>
    </w:p>
    <w:p w14:paraId="7D6A910F" w14:textId="77777777" w:rsidR="008734E4" w:rsidRPr="001E420E" w:rsidRDefault="008734E4" w:rsidP="008734E4">
      <w:pPr>
        <w:spacing w:line="209" w:lineRule="auto"/>
        <w:rPr>
          <w:rFonts w:ascii="メイリオ" w:eastAsia="メイリオ" w:hAnsi="メイリオ" w:cs="メイリオ"/>
          <w:color w:val="000000"/>
          <w:sz w:val="20"/>
          <w:szCs w:val="20"/>
        </w:rPr>
      </w:pPr>
    </w:p>
    <w:p w14:paraId="7C4BF916" w14:textId="77777777" w:rsidR="008734E4" w:rsidRPr="001E420E" w:rsidRDefault="008734E4" w:rsidP="008734E4">
      <w:pPr>
        <w:spacing w:line="209" w:lineRule="auto"/>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2　収益の報告</w:t>
      </w:r>
    </w:p>
    <w:p w14:paraId="099FBEF3" w14:textId="77777777" w:rsidR="008734E4" w:rsidRPr="001E420E" w:rsidRDefault="008734E4" w:rsidP="001E420E">
      <w:pPr>
        <w:tabs>
          <w:tab w:val="left" w:pos="1050"/>
        </w:tabs>
        <w:spacing w:line="209" w:lineRule="auto"/>
        <w:ind w:left="400" w:hangingChars="200" w:hanging="40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報告対象</w:t>
      </w:r>
      <w:r w:rsidR="003E161C">
        <w:rPr>
          <w:rFonts w:ascii="メイリオ" w:eastAsia="メイリオ" w:hAnsi="メイリオ" w:cs="メイリオ" w:hint="eastAsia"/>
          <w:color w:val="000000"/>
          <w:sz w:val="20"/>
          <w:szCs w:val="20"/>
        </w:rPr>
        <w:t>期間中に</w:t>
      </w:r>
      <w:r w:rsidRPr="001E420E">
        <w:rPr>
          <w:rFonts w:ascii="メイリオ" w:eastAsia="メイリオ" w:hAnsi="メイリオ" w:cs="メイリオ" w:hint="eastAsia"/>
          <w:color w:val="000000"/>
          <w:sz w:val="20"/>
          <w:szCs w:val="20"/>
        </w:rPr>
        <w:t>、</w:t>
      </w:r>
      <w:r w:rsidR="00B9757A">
        <w:rPr>
          <w:rFonts w:ascii="メイリオ" w:eastAsia="メイリオ" w:hAnsi="メイリオ" w:cs="メイリオ" w:hint="eastAsia"/>
          <w:color w:val="000000"/>
          <w:sz w:val="20"/>
          <w:szCs w:val="20"/>
        </w:rPr>
        <w:t>産業財産権の譲渡または実施権の設定</w:t>
      </w:r>
      <w:r w:rsidRPr="001E420E">
        <w:rPr>
          <w:rFonts w:ascii="メイリオ" w:eastAsia="メイリオ" w:hAnsi="メイリオ" w:cs="メイリオ" w:hint="eastAsia"/>
          <w:color w:val="000000"/>
          <w:sz w:val="20"/>
          <w:szCs w:val="20"/>
        </w:rPr>
        <w:t>及び他への供与による収益が生じた場合は、下表に記入してください。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3657"/>
        <w:gridCol w:w="2937"/>
      </w:tblGrid>
      <w:tr w:rsidR="008734E4" w:rsidRPr="001E420E" w14:paraId="6E2F39A6" w14:textId="77777777" w:rsidTr="001E420E">
        <w:tc>
          <w:tcPr>
            <w:tcW w:w="2268" w:type="dxa"/>
          </w:tcPr>
          <w:p w14:paraId="506D30CA" w14:textId="77777777" w:rsidR="008734E4" w:rsidRPr="001E420E" w:rsidRDefault="008734E4" w:rsidP="00A9440D">
            <w:pPr>
              <w:spacing w:line="209" w:lineRule="auto"/>
              <w:jc w:val="center"/>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相　手　先</w:t>
            </w:r>
          </w:p>
        </w:tc>
        <w:tc>
          <w:tcPr>
            <w:tcW w:w="3743" w:type="dxa"/>
          </w:tcPr>
          <w:p w14:paraId="07F59E49" w14:textId="77777777" w:rsidR="008734E4" w:rsidRPr="001E420E" w:rsidRDefault="00964B32" w:rsidP="00A9440D">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どちらかに〇</w:t>
            </w:r>
          </w:p>
        </w:tc>
        <w:tc>
          <w:tcPr>
            <w:tcW w:w="3008" w:type="dxa"/>
          </w:tcPr>
          <w:p w14:paraId="74C61562" w14:textId="77777777" w:rsidR="008734E4" w:rsidRPr="001E420E" w:rsidRDefault="00964B32" w:rsidP="00A9440D">
            <w:pPr>
              <w:spacing w:line="209" w:lineRule="auto"/>
              <w:jc w:val="center"/>
              <w:rPr>
                <w:rFonts w:ascii="メイリオ" w:eastAsia="メイリオ" w:hAnsi="メイリオ" w:cs="メイリオ"/>
                <w:color w:val="000000"/>
                <w:sz w:val="20"/>
                <w:szCs w:val="20"/>
              </w:rPr>
            </w:pPr>
            <w:r>
              <w:rPr>
                <w:rFonts w:ascii="メイリオ" w:eastAsia="メイリオ" w:hAnsi="メイリオ" w:cs="メイリオ" w:hint="eastAsia"/>
                <w:color w:val="000000"/>
                <w:sz w:val="20"/>
                <w:szCs w:val="20"/>
              </w:rPr>
              <w:t>収益額</w:t>
            </w:r>
          </w:p>
        </w:tc>
      </w:tr>
      <w:tr w:rsidR="008734E4" w:rsidRPr="001E420E" w14:paraId="05AA0850" w14:textId="77777777" w:rsidTr="001E420E">
        <w:trPr>
          <w:trHeight w:val="589"/>
        </w:trPr>
        <w:tc>
          <w:tcPr>
            <w:tcW w:w="2268" w:type="dxa"/>
            <w:vAlign w:val="center"/>
          </w:tcPr>
          <w:p w14:paraId="24C3889F" w14:textId="77777777" w:rsidR="008734E4" w:rsidRPr="001E420E" w:rsidRDefault="008734E4" w:rsidP="00A9440D">
            <w:pPr>
              <w:spacing w:line="209" w:lineRule="auto"/>
              <w:jc w:val="center"/>
              <w:rPr>
                <w:rFonts w:ascii="メイリオ" w:eastAsia="メイリオ" w:hAnsi="メイリオ" w:cs="メイリオ"/>
                <w:color w:val="000000"/>
                <w:sz w:val="20"/>
                <w:szCs w:val="20"/>
              </w:rPr>
            </w:pPr>
          </w:p>
        </w:tc>
        <w:tc>
          <w:tcPr>
            <w:tcW w:w="3743" w:type="dxa"/>
            <w:vAlign w:val="center"/>
          </w:tcPr>
          <w:p w14:paraId="7C5D0437" w14:textId="77777777" w:rsidR="008734E4" w:rsidRPr="001E420E" w:rsidRDefault="00964B32" w:rsidP="00964B32">
            <w:pPr>
              <w:spacing w:line="209" w:lineRule="auto"/>
              <w:jc w:val="center"/>
              <w:rPr>
                <w:rFonts w:ascii="メイリオ" w:eastAsia="メイリオ" w:hAnsi="メイリオ" w:cs="メイリオ"/>
                <w:color w:val="000000"/>
                <w:sz w:val="20"/>
                <w:szCs w:val="20"/>
              </w:rPr>
            </w:pPr>
            <w:r w:rsidRPr="00964B32">
              <w:rPr>
                <w:rFonts w:ascii="メイリオ" w:eastAsia="メイリオ" w:hAnsi="メイリオ" w:cs="メイリオ" w:hint="eastAsia"/>
                <w:color w:val="000000"/>
                <w:sz w:val="20"/>
                <w:szCs w:val="20"/>
              </w:rPr>
              <w:t>譲渡・実施権</w:t>
            </w:r>
          </w:p>
        </w:tc>
        <w:tc>
          <w:tcPr>
            <w:tcW w:w="3008" w:type="dxa"/>
          </w:tcPr>
          <w:p w14:paraId="1777A4A0" w14:textId="77777777" w:rsidR="008734E4" w:rsidRPr="001E420E" w:rsidRDefault="008734E4" w:rsidP="00A9440D">
            <w:pPr>
              <w:spacing w:line="209" w:lineRule="auto"/>
              <w:jc w:val="center"/>
              <w:rPr>
                <w:rFonts w:ascii="メイリオ" w:eastAsia="メイリオ" w:hAnsi="メイリオ" w:cs="メイリオ"/>
                <w:b/>
                <w:color w:val="000000"/>
                <w:sz w:val="20"/>
                <w:szCs w:val="20"/>
              </w:rPr>
            </w:pPr>
          </w:p>
          <w:p w14:paraId="63F33E4D" w14:textId="77777777" w:rsidR="008734E4" w:rsidRPr="001E420E" w:rsidRDefault="008734E4" w:rsidP="00A9440D">
            <w:pPr>
              <w:spacing w:line="209" w:lineRule="auto"/>
              <w:jc w:val="right"/>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xml:space="preserve">　円</w:t>
            </w:r>
          </w:p>
        </w:tc>
      </w:tr>
    </w:tbl>
    <w:p w14:paraId="670D8D99" w14:textId="77777777" w:rsidR="008734E4" w:rsidRPr="001E420E" w:rsidRDefault="008734E4" w:rsidP="008734E4">
      <w:pPr>
        <w:spacing w:line="209" w:lineRule="auto"/>
        <w:ind w:left="690"/>
        <w:rPr>
          <w:rFonts w:ascii="メイリオ" w:eastAsia="メイリオ" w:hAnsi="メイリオ" w:cs="メイリオ"/>
          <w:color w:val="000000"/>
          <w:sz w:val="20"/>
          <w:szCs w:val="20"/>
        </w:rPr>
      </w:pPr>
      <w:r w:rsidRPr="001E420E">
        <w:rPr>
          <w:rFonts w:ascii="メイリオ" w:eastAsia="メイリオ" w:hAnsi="メイリオ" w:cs="メイリオ" w:hint="eastAsia"/>
          <w:color w:val="000000"/>
          <w:sz w:val="20"/>
          <w:szCs w:val="20"/>
        </w:rPr>
        <w:t>※　契約書等の写しを添付してください。</w:t>
      </w:r>
    </w:p>
    <w:p w14:paraId="65ECCF30" w14:textId="77777777" w:rsidR="00F9426E" w:rsidRDefault="00F9426E" w:rsidP="00327C55">
      <w:pPr>
        <w:spacing w:line="209" w:lineRule="auto"/>
        <w:rPr>
          <w:rFonts w:ascii="メイリオ" w:eastAsia="メイリオ" w:hAnsi="メイリオ" w:cs="メイリオ"/>
          <w:color w:val="000000"/>
          <w:sz w:val="20"/>
          <w:szCs w:val="20"/>
        </w:rPr>
        <w:sectPr w:rsidR="00F9426E" w:rsidSect="00160AAA">
          <w:pgSz w:w="11906" w:h="16838" w:code="9"/>
          <w:pgMar w:top="1134" w:right="1134" w:bottom="1134" w:left="1134" w:header="851" w:footer="992" w:gutter="0"/>
          <w:cols w:space="425"/>
          <w:docGrid w:linePitch="400"/>
        </w:sectPr>
      </w:pPr>
    </w:p>
    <w:p w14:paraId="3952897D" w14:textId="77777777" w:rsidR="00506888" w:rsidRDefault="00E27800" w:rsidP="00327C55">
      <w:pPr>
        <w:spacing w:line="209" w:lineRule="auto"/>
        <w:rPr>
          <w:rFonts w:ascii="メイリオ" w:eastAsia="メイリオ" w:hAnsi="メイリオ" w:cs="メイリオ"/>
          <w:color w:val="000000"/>
          <w:sz w:val="22"/>
          <w:szCs w:val="22"/>
        </w:rPr>
      </w:pPr>
      <w:r w:rsidRPr="00E27800">
        <w:rPr>
          <w:rFonts w:ascii="メイリオ" w:eastAsia="メイリオ" w:hAnsi="メイリオ" w:cs="メイリオ" w:hint="eastAsia"/>
          <w:color w:val="000000"/>
          <w:sz w:val="20"/>
          <w:szCs w:val="20"/>
        </w:rPr>
        <w:t>（別紙4</w:t>
      </w:r>
      <w:r>
        <w:rPr>
          <w:rFonts w:ascii="メイリオ" w:eastAsia="メイリオ" w:hAnsi="メイリオ" w:cs="メイリオ" w:hint="eastAsia"/>
          <w:color w:val="000000"/>
          <w:sz w:val="20"/>
          <w:szCs w:val="20"/>
        </w:rPr>
        <w:t>）納付基準について</w:t>
      </w:r>
    </w:p>
    <w:p w14:paraId="2E715C6C" w14:textId="77777777" w:rsidR="00E45D2E" w:rsidRDefault="00E45D2E" w:rsidP="00327C55">
      <w:pPr>
        <w:spacing w:line="209" w:lineRule="auto"/>
        <w:rPr>
          <w:rFonts w:ascii="メイリオ" w:eastAsia="メイリオ" w:hAnsi="メイリオ" w:cs="メイリオ"/>
          <w:color w:val="000000"/>
          <w:sz w:val="22"/>
          <w:szCs w:val="22"/>
        </w:rPr>
      </w:pPr>
    </w:p>
    <w:p w14:paraId="4DF3772C" w14:textId="77777777" w:rsidR="00A051F2" w:rsidRPr="00EB497A" w:rsidRDefault="00A373F6" w:rsidP="00145F6B">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1　収益納付</w:t>
      </w:r>
    </w:p>
    <w:p w14:paraId="102FA7F5" w14:textId="77777777" w:rsidR="00A051F2" w:rsidRPr="00145F6B" w:rsidRDefault="00A051F2" w:rsidP="00145F6B">
      <w:pPr>
        <w:spacing w:line="209" w:lineRule="auto"/>
        <w:ind w:firstLineChars="100" w:firstLine="210"/>
        <w:rPr>
          <w:rFonts w:ascii="メイリオ" w:eastAsia="メイリオ" w:hAnsi="メイリオ" w:cs="メイリオ"/>
          <w:color w:val="000000"/>
          <w:szCs w:val="21"/>
        </w:rPr>
      </w:pPr>
      <w:r w:rsidRPr="00F80B55">
        <w:rPr>
          <w:rFonts w:ascii="メイリオ" w:eastAsia="メイリオ" w:hAnsi="メイリオ" w:cs="メイリオ" w:hint="eastAsia"/>
          <w:color w:val="000000"/>
          <w:szCs w:val="21"/>
        </w:rPr>
        <w:t>助成事業により収益が生じた場合、その一部を納付していただく</w:t>
      </w:r>
      <w:r w:rsidR="00736749">
        <w:rPr>
          <w:rFonts w:ascii="メイリオ" w:eastAsia="メイリオ" w:hAnsi="メイリオ" w:cs="メイリオ" w:hint="eastAsia"/>
          <w:color w:val="000000"/>
          <w:szCs w:val="21"/>
        </w:rPr>
        <w:t>場合があります。</w:t>
      </w:r>
      <w:r w:rsidR="00A9440D">
        <w:rPr>
          <w:rFonts w:ascii="メイリオ" w:eastAsia="メイリオ" w:hAnsi="メイリオ" w:cs="メイリオ" w:hint="eastAsia"/>
          <w:szCs w:val="21"/>
        </w:rPr>
        <w:t>ただし、下記</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1</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または</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2</w:t>
      </w:r>
      <w:r w:rsidR="00EB497A">
        <w:rPr>
          <w:rFonts w:ascii="メイリオ" w:eastAsia="メイリオ" w:hAnsi="メイリオ" w:cs="メイリオ" w:hint="eastAsia"/>
          <w:szCs w:val="21"/>
        </w:rPr>
        <w:t>）</w:t>
      </w:r>
      <w:r w:rsidR="00736749">
        <w:rPr>
          <w:rFonts w:ascii="メイリオ" w:eastAsia="メイリオ" w:hAnsi="メイリオ" w:cs="メイリオ" w:hint="eastAsia"/>
          <w:szCs w:val="21"/>
        </w:rPr>
        <w:t>の要件を満たす助成事業者は収益納付が免除となります。</w:t>
      </w:r>
    </w:p>
    <w:p w14:paraId="0F4B14BC" w14:textId="77777777" w:rsidR="00145F6B" w:rsidRDefault="00145F6B" w:rsidP="00145F6B">
      <w:pPr>
        <w:spacing w:line="209" w:lineRule="auto"/>
        <w:rPr>
          <w:rFonts w:ascii="メイリオ" w:eastAsia="メイリオ" w:hAnsi="メイリオ" w:cs="メイリオ"/>
          <w:szCs w:val="21"/>
        </w:rPr>
      </w:pPr>
    </w:p>
    <w:p w14:paraId="4E6722A6" w14:textId="77777777" w:rsidR="00EB497A" w:rsidRDefault="00EB497A" w:rsidP="00EB497A">
      <w:pPr>
        <w:spacing w:line="209" w:lineRule="auto"/>
        <w:rPr>
          <w:rFonts w:ascii="メイリオ" w:eastAsia="メイリオ" w:hAnsi="メイリオ" w:cs="メイリオ"/>
          <w:szCs w:val="21"/>
        </w:rPr>
      </w:pPr>
      <w:r w:rsidRPr="00EB497A">
        <w:rPr>
          <w:rFonts w:ascii="メイリオ" w:eastAsia="メイリオ" w:hAnsi="メイリオ" w:cs="メイリオ" w:hint="eastAsia"/>
          <w:b/>
          <w:szCs w:val="21"/>
        </w:rPr>
        <w:t>（１）収益納付額の計算期間中において、1度でも赤字（※1）を計上した場合</w:t>
      </w:r>
      <w:r>
        <w:rPr>
          <w:rFonts w:ascii="メイリオ" w:eastAsia="メイリオ" w:hAnsi="メイリオ" w:cs="メイリオ" w:hint="eastAsia"/>
          <w:szCs w:val="21"/>
        </w:rPr>
        <w:t xml:space="preserve">　⇒　</w:t>
      </w:r>
      <w:r w:rsidRPr="00EB497A">
        <w:rPr>
          <w:rFonts w:ascii="メイリオ" w:eastAsia="メイリオ" w:hAnsi="メイリオ" w:cs="メイリオ" w:hint="eastAsia"/>
          <w:szCs w:val="21"/>
          <w:u w:val="single"/>
        </w:rPr>
        <w:t>納付免除</w:t>
      </w:r>
    </w:p>
    <w:p w14:paraId="65A9168A" w14:textId="77777777" w:rsidR="00EB497A" w:rsidRPr="00683947" w:rsidRDefault="00EB497A" w:rsidP="00EB497A">
      <w:pPr>
        <w:spacing w:line="209" w:lineRule="auto"/>
        <w:rPr>
          <w:rFonts w:ascii="メイリオ" w:eastAsia="メイリオ" w:hAnsi="メイリオ" w:cs="メイリオ"/>
          <w:szCs w:val="21"/>
        </w:rPr>
      </w:pPr>
      <w:r>
        <w:rPr>
          <w:rFonts w:ascii="メイリオ" w:eastAsia="メイリオ" w:hAnsi="メイリオ" w:cs="メイリオ" w:hint="eastAsia"/>
          <w:szCs w:val="21"/>
        </w:rPr>
        <w:t xml:space="preserve">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1　助成事業にかかる実績で、営業利益・経常利益・純利益のいずれかが赤字の場合</w:t>
      </w:r>
    </w:p>
    <w:p w14:paraId="22D29CFA" w14:textId="77777777" w:rsidR="001D26B8" w:rsidRPr="001D26B8" w:rsidRDefault="001D26B8" w:rsidP="001D26B8">
      <w:pPr>
        <w:spacing w:line="209" w:lineRule="auto"/>
        <w:ind w:left="630" w:hangingChars="300" w:hanging="630"/>
        <w:rPr>
          <w:rFonts w:ascii="メイリオ" w:eastAsia="メイリオ" w:hAnsi="メイリオ" w:cs="メイリオ"/>
          <w:szCs w:val="21"/>
        </w:rPr>
      </w:pPr>
      <w:r w:rsidRPr="001D26B8">
        <w:rPr>
          <w:rFonts w:ascii="メイリオ" w:eastAsia="メイリオ" w:hAnsi="メイリオ" w:cs="メイリオ" w:hint="eastAsia"/>
          <w:b/>
          <w:szCs w:val="21"/>
        </w:rPr>
        <w:t>（２）収益納付額の計算期間中において、助成事業にかかる経常利益の合計が一定水準（※2）未満の場合</w:t>
      </w:r>
      <w:r w:rsidRPr="001D26B8">
        <w:rPr>
          <w:rFonts w:ascii="メイリオ" w:eastAsia="メイリオ" w:hAnsi="メイリオ" w:cs="メイリオ" w:hint="eastAsia"/>
          <w:szCs w:val="21"/>
        </w:rPr>
        <w:t xml:space="preserve">　⇒　</w:t>
      </w:r>
      <w:r w:rsidRPr="001D26B8">
        <w:rPr>
          <w:rFonts w:ascii="メイリオ" w:eastAsia="メイリオ" w:hAnsi="メイリオ" w:cs="メイリオ" w:hint="eastAsia"/>
          <w:szCs w:val="21"/>
          <w:u w:val="single"/>
        </w:rPr>
        <w:t>納付免除</w:t>
      </w:r>
    </w:p>
    <w:p w14:paraId="04DCEB6E" w14:textId="48F1DC33" w:rsidR="001D26B8" w:rsidRPr="001D26B8" w:rsidRDefault="001D26B8" w:rsidP="001D26B8">
      <w:pPr>
        <w:spacing w:line="209" w:lineRule="auto"/>
        <w:ind w:leftChars="300" w:left="630"/>
        <w:rPr>
          <w:rFonts w:ascii="メイリオ" w:eastAsia="メイリオ" w:hAnsi="メイリオ" w:cs="メイリオ"/>
          <w:szCs w:val="21"/>
        </w:rPr>
      </w:pPr>
      <w:r w:rsidRPr="001D26B8">
        <w:rPr>
          <w:rFonts w:ascii="メイリオ" w:eastAsia="メイリオ" w:hAnsi="メイリオ" w:cs="メイリオ" w:hint="eastAsia"/>
          <w:szCs w:val="21"/>
        </w:rPr>
        <w:t>※2　中小企業の一企業（法人）当たりの平均経常利益の5ヵ年の合計額です。中小企業庁「中小企業実態基本調査」における中小企業一企業（法人企業）あたりの経常利益を用いて計算します（</w:t>
      </w:r>
      <w:r w:rsidR="00894596">
        <w:rPr>
          <w:rFonts w:ascii="メイリオ" w:eastAsia="メイリオ" w:hAnsi="メイリオ" w:cs="メイリオ" w:hint="eastAsia"/>
          <w:szCs w:val="21"/>
        </w:rPr>
        <w:t>令和２</w:t>
      </w:r>
      <w:r w:rsidRPr="001D26B8">
        <w:rPr>
          <w:rFonts w:ascii="メイリオ" w:eastAsia="メイリオ" w:hAnsi="メイリオ" w:cs="メイリオ" w:hint="eastAsia"/>
          <w:szCs w:val="21"/>
        </w:rPr>
        <w:t>年～令和</w:t>
      </w:r>
      <w:r w:rsidR="00894596">
        <w:rPr>
          <w:rFonts w:ascii="メイリオ" w:eastAsia="メイリオ" w:hAnsi="メイリオ" w:cs="メイリオ" w:hint="eastAsia"/>
          <w:szCs w:val="21"/>
        </w:rPr>
        <w:t>６</w:t>
      </w:r>
      <w:r w:rsidRPr="001D26B8">
        <w:rPr>
          <w:rFonts w:ascii="メイリオ" w:eastAsia="メイリオ" w:hAnsi="メイリオ" w:cs="メイリオ" w:hint="eastAsia"/>
          <w:szCs w:val="21"/>
        </w:rPr>
        <w:t>年における5ヵ年の合計額は6,</w:t>
      </w:r>
      <w:r w:rsidR="00894596">
        <w:rPr>
          <w:rFonts w:ascii="メイリオ" w:eastAsia="メイリオ" w:hAnsi="メイリオ" w:cs="メイリオ" w:hint="eastAsia"/>
          <w:szCs w:val="21"/>
        </w:rPr>
        <w:t>８５４</w:t>
      </w:r>
      <w:r w:rsidRPr="001D26B8">
        <w:rPr>
          <w:rFonts w:ascii="メイリオ" w:eastAsia="メイリオ" w:hAnsi="メイリオ" w:cs="メイリオ" w:hint="eastAsia"/>
          <w:szCs w:val="21"/>
        </w:rPr>
        <w:t>万円です。）。</w:t>
      </w:r>
    </w:p>
    <w:p w14:paraId="2A408ED0" w14:textId="77777777" w:rsidR="00AD592F" w:rsidRDefault="00AD592F" w:rsidP="00AD592F">
      <w:pPr>
        <w:spacing w:line="209" w:lineRule="auto"/>
        <w:ind w:leftChars="300" w:left="630"/>
        <w:rPr>
          <w:rFonts w:ascii="メイリオ" w:eastAsia="メイリオ" w:hAnsi="メイリオ" w:cs="メイリオ"/>
          <w:szCs w:val="21"/>
        </w:rPr>
      </w:pPr>
    </w:p>
    <w:p w14:paraId="09B38FB7" w14:textId="77777777" w:rsidR="00A9440D" w:rsidRPr="00AD592F" w:rsidRDefault="00A9440D" w:rsidP="00AD592F">
      <w:pPr>
        <w:spacing w:line="209" w:lineRule="auto"/>
        <w:ind w:leftChars="300" w:left="630"/>
        <w:rPr>
          <w:rFonts w:ascii="メイリオ" w:eastAsia="メイリオ" w:hAnsi="メイリオ" w:cs="メイリオ"/>
          <w:szCs w:val="21"/>
        </w:rPr>
      </w:pPr>
      <w:r w:rsidRPr="001511C8">
        <w:rPr>
          <w:rFonts w:ascii="メイリオ" w:eastAsia="メイリオ" w:hAnsi="メイリオ" w:cs="メイリオ" w:hint="eastAsia"/>
          <w:color w:val="000000"/>
          <w:szCs w:val="21"/>
        </w:rPr>
        <w:t>上記1、2のいずれにも当てはまらない方のみ、</w:t>
      </w:r>
      <w:r w:rsidR="001511C8">
        <w:rPr>
          <w:rFonts w:ascii="メイリオ" w:eastAsia="メイリオ" w:hAnsi="メイリオ" w:cs="メイリオ" w:hint="eastAsia"/>
          <w:color w:val="000000"/>
          <w:szCs w:val="21"/>
        </w:rPr>
        <w:t>収益納付対象者となり</w:t>
      </w:r>
      <w:r w:rsidR="00AD592F">
        <w:rPr>
          <w:rFonts w:ascii="メイリオ" w:eastAsia="メイリオ" w:hAnsi="メイリオ" w:cs="メイリオ" w:hint="eastAsia"/>
          <w:color w:val="000000"/>
          <w:szCs w:val="21"/>
        </w:rPr>
        <w:t>ます。</w:t>
      </w:r>
      <w:r w:rsidR="004C2AD9">
        <w:rPr>
          <w:rFonts w:ascii="メイリオ" w:eastAsia="メイリオ" w:hAnsi="メイリオ" w:cs="メイリオ" w:hint="eastAsia"/>
          <w:color w:val="000000"/>
          <w:szCs w:val="21"/>
        </w:rPr>
        <w:t>納</w:t>
      </w:r>
      <w:r>
        <w:rPr>
          <w:rFonts w:ascii="メイリオ" w:eastAsia="メイリオ" w:hAnsi="メイリオ" w:cs="メイリオ" w:hint="eastAsia"/>
          <w:color w:val="000000"/>
          <w:szCs w:val="21"/>
        </w:rPr>
        <w:t>付額は</w:t>
      </w:r>
      <w:r w:rsidRPr="00EB497A">
        <w:rPr>
          <w:rFonts w:ascii="メイリオ" w:eastAsia="メイリオ" w:hAnsi="メイリオ" w:cs="メイリオ" w:hint="eastAsia"/>
          <w:b/>
          <w:color w:val="000000"/>
          <w:szCs w:val="21"/>
          <w:u w:val="single"/>
        </w:rPr>
        <w:t>5年目報告時に公社側で計算します</w:t>
      </w:r>
      <w:r w:rsidR="00EB497A" w:rsidRPr="00EB497A">
        <w:rPr>
          <w:rFonts w:ascii="メイリオ" w:eastAsia="メイリオ" w:hAnsi="メイリオ" w:cs="メイリオ" w:hint="eastAsia"/>
          <w:color w:val="000000"/>
          <w:szCs w:val="21"/>
        </w:rPr>
        <w:t>（</w:t>
      </w:r>
      <w:r w:rsidRPr="00A9440D">
        <w:rPr>
          <w:rFonts w:ascii="メイリオ" w:eastAsia="メイリオ" w:hAnsi="メイリオ" w:cs="メイリオ" w:hint="eastAsia"/>
          <w:color w:val="000000"/>
          <w:szCs w:val="21"/>
        </w:rPr>
        <w:t>算式は以下のとおり。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98"/>
      </w:tblGrid>
      <w:tr w:rsidR="00145F6B" w:rsidRPr="00F80B55" w14:paraId="3A515FBE" w14:textId="77777777" w:rsidTr="00AD592F">
        <w:trPr>
          <w:cantSplit/>
          <w:trHeight w:val="2532"/>
          <w:jc w:val="center"/>
        </w:trPr>
        <w:tc>
          <w:tcPr>
            <w:tcW w:w="9198" w:type="dxa"/>
          </w:tcPr>
          <w:p w14:paraId="489D2444" w14:textId="77777777" w:rsidR="00145F6B" w:rsidRPr="00F80B55" w:rsidRDefault="00145F6B" w:rsidP="00AD592F">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助成事業にかかる</w:t>
            </w:r>
            <w:r w:rsidRPr="00F80B55">
              <w:rPr>
                <w:rFonts w:ascii="メイリオ" w:eastAsia="メイリオ" w:hAnsi="メイリオ" w:cs="メイリオ" w:hint="eastAsia"/>
                <w:szCs w:val="21"/>
              </w:rPr>
              <w:t>収益</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支出額）</w:t>
            </w:r>
            <w:r>
              <w:rPr>
                <w:rFonts w:ascii="メイリオ" w:eastAsia="メイリオ" w:hAnsi="メイリオ" w:cs="メイリオ" w:hint="eastAsia"/>
                <w:szCs w:val="21"/>
              </w:rPr>
              <w:t>－Ｅ既納付額</w:t>
            </w:r>
          </w:p>
          <w:p w14:paraId="4F8514CD" w14:textId="77777777" w:rsidR="00145F6B" w:rsidRPr="00F80B55" w:rsidRDefault="00145F6B" w:rsidP="00AD592F">
            <w:pPr>
              <w:spacing w:line="209" w:lineRule="auto"/>
              <w:ind w:leftChars="100" w:left="420" w:hangingChars="100" w:hanging="210"/>
              <w:rPr>
                <w:rFonts w:ascii="メイリオ" w:eastAsia="メイリオ" w:hAnsi="メイリオ" w:cs="メイリオ"/>
                <w:szCs w:val="21"/>
              </w:rPr>
            </w:pPr>
            <w:r>
              <w:rPr>
                <w:rFonts w:ascii="メイリオ" w:eastAsia="メイリオ" w:hAnsi="メイリオ" w:cs="メイリオ" w:hint="eastAsia"/>
                <w:szCs w:val="22"/>
              </w:rPr>
              <w:t>Ａ 助成事業にかかる</w:t>
            </w:r>
            <w:r w:rsidRPr="00F80B55">
              <w:rPr>
                <w:rFonts w:ascii="メイリオ" w:eastAsia="メイリオ" w:hAnsi="メイリオ" w:cs="メイリオ" w:hint="eastAsia"/>
                <w:szCs w:val="22"/>
              </w:rPr>
              <w:t>収益</w:t>
            </w:r>
            <w:r>
              <w:rPr>
                <w:rFonts w:ascii="メイリオ" w:eastAsia="メイリオ" w:hAnsi="メイリオ" w:cs="メイリオ" w:hint="eastAsia"/>
                <w:szCs w:val="22"/>
              </w:rPr>
              <w:t>額</w:t>
            </w:r>
            <w:r w:rsidRPr="00031342">
              <w:rPr>
                <w:rFonts w:ascii="メイリオ" w:eastAsia="メイリオ" w:hAnsi="メイリオ" w:cs="メイリオ" w:hint="eastAsia"/>
                <w:szCs w:val="22"/>
              </w:rPr>
              <w:t>（５ヵ年分の経常利益の合計額）</w:t>
            </w:r>
            <w:r w:rsidR="00EB497A">
              <w:rPr>
                <w:rFonts w:ascii="メイリオ" w:eastAsia="メイリオ" w:hAnsi="メイリオ" w:cs="メイリオ"/>
                <w:szCs w:val="22"/>
              </w:rPr>
              <w:br/>
            </w:r>
            <w:r w:rsidRPr="00F80B55">
              <w:rPr>
                <w:rFonts w:ascii="メイリオ" w:eastAsia="メイリオ" w:hAnsi="メイリオ" w:cs="メイリオ" w:hint="eastAsia"/>
                <w:szCs w:val="21"/>
              </w:rPr>
              <w:t>＝</w:t>
            </w:r>
            <w:r w:rsidRPr="00F80B55">
              <w:rPr>
                <w:rFonts w:ascii="メイリオ" w:eastAsia="メイリオ" w:hAnsi="メイリオ" w:cs="メイリオ" w:hint="eastAsia"/>
                <w:szCs w:val="22"/>
              </w:rPr>
              <w:t>（売上高）＋（営業外収益）－（売上原価）－（販売費及び一般管理費）－（営業外費用）</w:t>
            </w:r>
          </w:p>
          <w:p w14:paraId="3F7BDCFB" w14:textId="77777777" w:rsidR="00145F6B"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Ｂ 控除額　</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上記の※2）</w:t>
            </w:r>
          </w:p>
          <w:p w14:paraId="0DD9613A" w14:textId="77777777" w:rsidR="00145F6B" w:rsidRPr="00F80B55" w:rsidRDefault="00145F6B" w:rsidP="00AD592F">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 xml:space="preserve">C  助成額　</w:t>
            </w:r>
            <w:r w:rsidRPr="00F80B55">
              <w:rPr>
                <w:rFonts w:ascii="メイリオ" w:eastAsia="メイリオ" w:hAnsi="メイリオ" w:cs="メイリオ" w:hint="eastAsia"/>
                <w:szCs w:val="21"/>
              </w:rPr>
              <w:t xml:space="preserve">＝　</w:t>
            </w:r>
            <w:r w:rsidRPr="00F80B55">
              <w:rPr>
                <w:rFonts w:ascii="メイリオ" w:eastAsia="メイリオ" w:hAnsi="メイリオ" w:cs="メイリオ" w:hint="eastAsia"/>
              </w:rPr>
              <w:t>助成金交付額</w:t>
            </w:r>
          </w:p>
          <w:p w14:paraId="6773B1F4" w14:textId="77777777" w:rsidR="00145F6B" w:rsidRDefault="00145F6B" w:rsidP="00AD592F">
            <w:pPr>
              <w:spacing w:afterLines="50" w:after="120" w:line="209" w:lineRule="auto"/>
              <w:ind w:leftChars="100" w:left="210"/>
              <w:rPr>
                <w:rFonts w:ascii="メイリオ" w:eastAsia="メイリオ" w:hAnsi="メイリオ" w:cs="メイリオ"/>
              </w:rPr>
            </w:pPr>
            <w:r>
              <w:rPr>
                <w:rFonts w:ascii="メイリオ" w:eastAsia="メイリオ" w:hAnsi="メイリオ" w:cs="メイリオ" w:hint="eastAsia"/>
              </w:rPr>
              <w:t>D  助成事業にかかる</w:t>
            </w:r>
            <w:r w:rsidRPr="00F80B55">
              <w:rPr>
                <w:rFonts w:ascii="メイリオ" w:eastAsia="メイリオ" w:hAnsi="メイリオ" w:cs="メイリオ" w:hint="eastAsia"/>
              </w:rPr>
              <w:t>支出額</w:t>
            </w:r>
            <w:r w:rsidRPr="00031342">
              <w:rPr>
                <w:rFonts w:ascii="メイリオ" w:eastAsia="メイリオ" w:hAnsi="メイリオ" w:cs="メイリオ" w:hint="eastAsia"/>
              </w:rPr>
              <w:t>（５ヵ年分の</w:t>
            </w:r>
            <w:r>
              <w:rPr>
                <w:rFonts w:ascii="メイリオ" w:eastAsia="メイリオ" w:hAnsi="メイリオ" w:cs="メイリオ" w:hint="eastAsia"/>
              </w:rPr>
              <w:t>支出の</w:t>
            </w:r>
            <w:r w:rsidRPr="00031342">
              <w:rPr>
                <w:rFonts w:ascii="メイリオ" w:eastAsia="メイリオ" w:hAnsi="メイリオ" w:cs="メイリオ" w:hint="eastAsia"/>
              </w:rPr>
              <w:t>合計額）</w:t>
            </w:r>
          </w:p>
          <w:p w14:paraId="5C7ECD35" w14:textId="77777777" w:rsidR="00145F6B" w:rsidRDefault="00145F6B" w:rsidP="00AD592F">
            <w:pPr>
              <w:spacing w:afterLines="50" w:after="120" w:line="209" w:lineRule="auto"/>
              <w:ind w:leftChars="100" w:left="210" w:firstLineChars="100" w:firstLine="210"/>
              <w:rPr>
                <w:rFonts w:ascii="メイリオ" w:eastAsia="メイリオ" w:hAnsi="メイリオ" w:cs="メイリオ"/>
                <w:szCs w:val="22"/>
              </w:rPr>
            </w:pPr>
            <w:r w:rsidRPr="00F80B55">
              <w:rPr>
                <w:rFonts w:ascii="メイリオ" w:eastAsia="メイリオ" w:hAnsi="メイリオ" w:cs="メイリオ" w:hint="eastAsia"/>
              </w:rPr>
              <w:t>＝（売上原価）＋（販売費及び一般管理費）＋</w:t>
            </w:r>
            <w:r w:rsidRPr="00F80B55">
              <w:rPr>
                <w:rFonts w:ascii="メイリオ" w:eastAsia="メイリオ" w:hAnsi="メイリオ" w:cs="メイリオ" w:hint="eastAsia"/>
                <w:szCs w:val="22"/>
              </w:rPr>
              <w:t>（営業外費用）</w:t>
            </w:r>
          </w:p>
          <w:p w14:paraId="079355DB" w14:textId="77777777" w:rsidR="00145F6B" w:rsidRPr="00F80B55" w:rsidRDefault="00145F6B" w:rsidP="00AD592F">
            <w:pPr>
              <w:spacing w:afterLines="50" w:after="120" w:line="209" w:lineRule="auto"/>
              <w:rPr>
                <w:rFonts w:ascii="メイリオ" w:eastAsia="メイリオ" w:hAnsi="メイリオ" w:cs="メイリオ"/>
                <w:color w:val="000000"/>
                <w:szCs w:val="21"/>
              </w:rPr>
            </w:pPr>
            <w:r>
              <w:rPr>
                <w:rFonts w:ascii="メイリオ" w:eastAsia="メイリオ" w:hAnsi="メイリオ" w:cs="メイリオ" w:hint="eastAsia"/>
                <w:szCs w:val="22"/>
              </w:rPr>
              <w:t xml:space="preserve">　E  既納付額　＝取得財産等の処分により既に納付した金額</w:t>
            </w:r>
          </w:p>
        </w:tc>
      </w:tr>
    </w:tbl>
    <w:p w14:paraId="5ED2C3CE" w14:textId="77777777" w:rsidR="00160AAA" w:rsidRDefault="00160AAA" w:rsidP="00A373F6">
      <w:pPr>
        <w:spacing w:line="209" w:lineRule="auto"/>
        <w:rPr>
          <w:rFonts w:ascii="メイリオ" w:eastAsia="メイリオ" w:hAnsi="メイリオ" w:cs="メイリオ"/>
          <w:color w:val="000000"/>
          <w:szCs w:val="21"/>
        </w:rPr>
      </w:pPr>
    </w:p>
    <w:p w14:paraId="56AE9020" w14:textId="77777777" w:rsidR="00A373F6" w:rsidRPr="00EB497A" w:rsidRDefault="00A373F6" w:rsidP="00A373F6">
      <w:pPr>
        <w:spacing w:line="209" w:lineRule="auto"/>
        <w:rPr>
          <w:rFonts w:ascii="メイリオ" w:eastAsia="メイリオ" w:hAnsi="メイリオ" w:cs="メイリオ"/>
          <w:b/>
          <w:color w:val="000000"/>
          <w:szCs w:val="21"/>
        </w:rPr>
      </w:pPr>
      <w:r w:rsidRPr="00EB497A">
        <w:rPr>
          <w:rFonts w:ascii="メイリオ" w:eastAsia="メイリオ" w:hAnsi="メイリオ" w:cs="メイリオ" w:hint="eastAsia"/>
          <w:b/>
          <w:color w:val="000000"/>
          <w:szCs w:val="21"/>
        </w:rPr>
        <w:t>2　財産処分による納付</w:t>
      </w:r>
    </w:p>
    <w:p w14:paraId="01DBF0BF" w14:textId="77777777" w:rsidR="00B9394C" w:rsidRDefault="00A373F6" w:rsidP="00A373F6">
      <w:pPr>
        <w:spacing w:line="209" w:lineRule="auto"/>
        <w:rPr>
          <w:rFonts w:ascii="メイリオ" w:eastAsia="メイリオ" w:hAnsi="メイリオ" w:cs="メイリオ"/>
          <w:color w:val="000000"/>
          <w:szCs w:val="21"/>
        </w:rPr>
      </w:pPr>
      <w:r>
        <w:rPr>
          <w:rFonts w:ascii="メイリオ" w:eastAsia="メイリオ" w:hAnsi="メイリオ" w:cs="メイリオ" w:hint="eastAsia"/>
          <w:color w:val="000000"/>
          <w:szCs w:val="21"/>
        </w:rPr>
        <w:t xml:space="preserve">　</w:t>
      </w:r>
      <w:r w:rsidR="00CE365E">
        <w:rPr>
          <w:rFonts w:ascii="メイリオ" w:eastAsia="メイリオ" w:hAnsi="メイリオ" w:cs="メイリオ" w:hint="eastAsia"/>
          <w:color w:val="000000"/>
          <w:szCs w:val="21"/>
        </w:rPr>
        <w:t>産業財産権等の処分により収益が生じた場合、その一部を</w:t>
      </w:r>
      <w:r w:rsidR="00CE365E" w:rsidRPr="00F80B55">
        <w:rPr>
          <w:rFonts w:ascii="メイリオ" w:eastAsia="メイリオ" w:hAnsi="メイリオ" w:cs="メイリオ" w:hint="eastAsia"/>
          <w:color w:val="000000"/>
          <w:szCs w:val="21"/>
        </w:rPr>
        <w:t>納付していただく</w:t>
      </w:r>
      <w:r w:rsidR="00CE365E">
        <w:rPr>
          <w:rFonts w:ascii="メイリオ" w:eastAsia="メイリオ" w:hAnsi="メイリオ" w:cs="メイリオ" w:hint="eastAsia"/>
          <w:color w:val="000000"/>
          <w:szCs w:val="21"/>
        </w:rPr>
        <w:t>場合があります。</w:t>
      </w:r>
      <w:r w:rsidR="00145F6B">
        <w:rPr>
          <w:rFonts w:ascii="メイリオ" w:eastAsia="メイリオ" w:hAnsi="メイリオ" w:cs="メイリオ" w:hint="eastAsia"/>
          <w:color w:val="000000"/>
          <w:szCs w:val="21"/>
        </w:rPr>
        <w:t>『</w:t>
      </w:r>
      <w:r w:rsidR="00B9394C">
        <w:rPr>
          <w:rFonts w:ascii="メイリオ" w:eastAsia="メイリオ" w:hAnsi="メイリオ" w:cs="メイリオ" w:hint="eastAsia"/>
          <w:color w:val="000000"/>
          <w:szCs w:val="21"/>
        </w:rPr>
        <w:t>（別紙3）</w:t>
      </w:r>
      <w:r w:rsidR="007D3DAC">
        <w:rPr>
          <w:rFonts w:ascii="メイリオ" w:eastAsia="メイリオ" w:hAnsi="メイリオ" w:cs="メイリオ" w:hint="eastAsia"/>
          <w:color w:val="000000"/>
          <w:szCs w:val="21"/>
        </w:rPr>
        <w:t>助成対象資産表</w:t>
      </w:r>
      <w:r w:rsidR="00145F6B">
        <w:rPr>
          <w:rFonts w:ascii="メイリオ" w:eastAsia="メイリオ" w:hAnsi="メイリオ" w:cs="メイリオ" w:hint="eastAsia"/>
          <w:color w:val="000000"/>
          <w:szCs w:val="21"/>
        </w:rPr>
        <w:t>』</w:t>
      </w:r>
      <w:r w:rsidR="00BE009D">
        <w:rPr>
          <w:rFonts w:ascii="メイリオ" w:eastAsia="メイリオ" w:hAnsi="メイリオ" w:cs="メイリオ" w:hint="eastAsia"/>
          <w:color w:val="000000"/>
          <w:szCs w:val="21"/>
        </w:rPr>
        <w:t>に記載した内容のみ、計算の対象となります。</w:t>
      </w:r>
    </w:p>
    <w:p w14:paraId="6DAF900C" w14:textId="77777777" w:rsidR="00BE009D" w:rsidRDefault="00BE009D" w:rsidP="00BE009D">
      <w:pPr>
        <w:spacing w:line="209" w:lineRule="auto"/>
        <w:ind w:firstLineChars="100" w:firstLine="210"/>
        <w:rPr>
          <w:rFonts w:ascii="メイリオ" w:eastAsia="メイリオ" w:hAnsi="メイリオ" w:cs="メイリオ"/>
          <w:color w:val="000000"/>
          <w:szCs w:val="21"/>
        </w:rPr>
      </w:pPr>
      <w:r>
        <w:rPr>
          <w:rFonts w:ascii="メイリオ" w:eastAsia="メイリオ" w:hAnsi="メイリオ" w:cs="メイリオ" w:hint="eastAsia"/>
          <w:color w:val="000000"/>
          <w:szCs w:val="21"/>
        </w:rPr>
        <w:t>納付額は</w:t>
      </w:r>
      <w:r w:rsidRPr="00EB497A">
        <w:rPr>
          <w:rFonts w:ascii="メイリオ" w:eastAsia="メイリオ" w:hAnsi="メイリオ" w:cs="メイリオ" w:hint="eastAsia"/>
          <w:b/>
          <w:color w:val="000000"/>
          <w:szCs w:val="21"/>
          <w:u w:val="single"/>
        </w:rPr>
        <w:t>5年目報告時に公社側で計算します</w:t>
      </w:r>
      <w:r w:rsidR="00EB497A">
        <w:rPr>
          <w:rFonts w:ascii="メイリオ" w:eastAsia="メイリオ" w:hAnsi="メイリオ" w:cs="メイリオ" w:hint="eastAsia"/>
          <w:color w:val="000000"/>
          <w:szCs w:val="21"/>
        </w:rPr>
        <w:t>（算</w:t>
      </w:r>
      <w:r w:rsidRPr="00A9440D">
        <w:rPr>
          <w:rFonts w:ascii="メイリオ" w:eastAsia="メイリオ" w:hAnsi="メイリオ" w:cs="メイリオ" w:hint="eastAsia"/>
          <w:color w:val="000000"/>
          <w:szCs w:val="21"/>
        </w:rPr>
        <w:t>式は以下のとおり。</w:t>
      </w:r>
      <w:r>
        <w:rPr>
          <w:rFonts w:ascii="メイリオ" w:eastAsia="メイリオ" w:hAnsi="メイリオ" w:cs="メイリオ" w:hint="eastAsia"/>
          <w:color w:val="000000"/>
          <w:szCs w:val="21"/>
        </w:rPr>
        <w:t>納付額は千円未満切り捨て</w:t>
      </w:r>
      <w:r w:rsidR="00EB497A">
        <w:rPr>
          <w:rFonts w:ascii="メイリオ" w:eastAsia="メイリオ" w:hAnsi="メイリオ" w:cs="メイリオ" w:hint="eastAsia"/>
          <w:color w:val="000000"/>
          <w:szCs w:val="21"/>
        </w:rPr>
        <w:t>）</w:t>
      </w:r>
      <w:r>
        <w:rPr>
          <w:rFonts w:ascii="メイリオ" w:eastAsia="メイリオ" w:hAnsi="メイリオ" w:cs="メイリオ" w:hint="eastAsia"/>
          <w:color w:val="000000"/>
          <w:szCs w:val="21"/>
        </w:rPr>
        <w:t>。</w:t>
      </w:r>
    </w:p>
    <w:p w14:paraId="03361334" w14:textId="77777777" w:rsidR="001511C8" w:rsidRDefault="001511C8" w:rsidP="00BE009D">
      <w:pPr>
        <w:spacing w:line="209" w:lineRule="auto"/>
        <w:ind w:firstLineChars="100" w:firstLine="210"/>
        <w:rPr>
          <w:rFonts w:ascii="メイリオ" w:eastAsia="メイリオ" w:hAnsi="メイリオ" w:cs="メイリオ"/>
          <w:color w:val="000000"/>
          <w:szCs w:val="21"/>
        </w:rPr>
      </w:pPr>
    </w:p>
    <w:p w14:paraId="4C8B593A" w14:textId="77777777" w:rsidR="00EB497A" w:rsidRDefault="001511C8" w:rsidP="001511C8">
      <w:pPr>
        <w:spacing w:line="209" w:lineRule="auto"/>
        <w:jc w:val="center"/>
        <w:rPr>
          <w:rFonts w:ascii="メイリオ" w:eastAsia="メイリオ" w:hAnsi="メイリオ" w:cs="メイリオ"/>
          <w:color w:val="000000"/>
          <w:szCs w:val="21"/>
        </w:rPr>
      </w:pPr>
      <w:r>
        <w:rPr>
          <w:rFonts w:ascii="メイリオ" w:eastAsia="メイリオ" w:hAnsi="メイリオ" w:cs="メイリオ" w:hint="eastAsia"/>
          <w:noProof/>
          <w:color w:val="000000"/>
          <w:szCs w:val="21"/>
        </w:rPr>
        <mc:AlternateContent>
          <mc:Choice Requires="wps">
            <w:drawing>
              <wp:inline distT="0" distB="0" distL="0" distR="0" wp14:anchorId="02000F50" wp14:editId="5758203E">
                <wp:extent cx="5905112" cy="1259840"/>
                <wp:effectExtent l="0" t="0" r="19685" b="16510"/>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112" cy="1259840"/>
                        </a:xfrm>
                        <a:prstGeom prst="rect">
                          <a:avLst/>
                        </a:prstGeom>
                        <a:solidFill>
                          <a:srgbClr val="FFFFFF"/>
                        </a:solidFill>
                        <a:ln w="9525">
                          <a:solidFill>
                            <a:srgbClr val="000000"/>
                          </a:solidFill>
                          <a:miter lim="800000"/>
                          <a:headEnd/>
                          <a:tailEnd/>
                        </a:ln>
                      </wps:spPr>
                      <wps:txbx>
                        <w:txbxContent>
                          <w:p w14:paraId="5C385A3E" w14:textId="77777777"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14:paraId="78EAEC3D" w14:textId="77777777"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14:paraId="6775D9B1" w14:textId="77777777"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14:paraId="2F2D4D1E" w14:textId="77777777"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14:paraId="77F44E5D" w14:textId="77777777"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14:paraId="726F3726" w14:textId="77777777" w:rsidR="001511C8" w:rsidRPr="00BE009D" w:rsidRDefault="001511C8" w:rsidP="001511C8"/>
                        </w:txbxContent>
                      </wps:txbx>
                      <wps:bodyPr rot="0" vert="horz" wrap="square" lIns="74295" tIns="8890" rIns="74295" bIns="8890" anchor="t" anchorCtr="0" upright="1">
                        <a:noAutofit/>
                      </wps:bodyPr>
                    </wps:wsp>
                  </a:graphicData>
                </a:graphic>
              </wp:inline>
            </w:drawing>
          </mc:Choice>
          <mc:Fallback>
            <w:pict>
              <v:shapetype w14:anchorId="02000F50" id="_x0000_t202" coordsize="21600,21600" o:spt="202" path="m,l,21600r21600,l21600,xe">
                <v:stroke joinstyle="miter"/>
                <v:path gradientshapeok="t" o:connecttype="rect"/>
              </v:shapetype>
              <v:shape id="Text Box 58" o:spid="_x0000_s1029" type="#_x0000_t202" style="width:464.95pt;height:9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">
                <v:textbox inset="5.85pt,.7pt,5.85pt,.7pt">
                  <w:txbxContent>
                    <w:p w14:paraId="5C385A3E" w14:textId="77777777" w:rsidR="001511C8" w:rsidRPr="00F80B55" w:rsidRDefault="001511C8" w:rsidP="001511C8">
                      <w:pPr>
                        <w:spacing w:line="209" w:lineRule="auto"/>
                        <w:rPr>
                          <w:rFonts w:ascii="メイリオ" w:eastAsia="メイリオ" w:hAnsi="メイリオ" w:cs="メイリオ"/>
                          <w:szCs w:val="21"/>
                        </w:rPr>
                      </w:pPr>
                      <w:r w:rsidRPr="00F80B55">
                        <w:rPr>
                          <w:rFonts w:ascii="メイリオ" w:eastAsia="メイリオ" w:hAnsi="メイリオ" w:cs="メイリオ" w:hint="eastAsia"/>
                          <w:color w:val="000000"/>
                          <w:szCs w:val="21"/>
                        </w:rPr>
                        <w:t>納付額　＝（</w:t>
                      </w:r>
                      <w:r>
                        <w:rPr>
                          <w:rFonts w:ascii="メイリオ" w:eastAsia="メイリオ" w:hAnsi="メイリオ" w:cs="メイリオ" w:hint="eastAsia"/>
                          <w:color w:val="000000"/>
                          <w:szCs w:val="21"/>
                        </w:rPr>
                        <w:t>Ａ</w:t>
                      </w:r>
                      <w:r>
                        <w:rPr>
                          <w:rFonts w:ascii="メイリオ" w:eastAsia="メイリオ" w:hAnsi="メイリオ" w:cs="メイリオ" w:hint="eastAsia"/>
                          <w:szCs w:val="21"/>
                        </w:rPr>
                        <w:t>財産処分により得た収入</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Ｂ</w:t>
                      </w:r>
                      <w:r w:rsidRPr="00F80B55">
                        <w:rPr>
                          <w:rFonts w:ascii="メイリオ" w:eastAsia="メイリオ" w:hAnsi="メイリオ" w:cs="メイリオ" w:hint="eastAsia"/>
                          <w:szCs w:val="21"/>
                        </w:rPr>
                        <w:t>控除</w:t>
                      </w:r>
                      <w:r>
                        <w:rPr>
                          <w:rFonts w:ascii="メイリオ" w:eastAsia="メイリオ" w:hAnsi="メイリオ" w:cs="メイリオ" w:hint="eastAsia"/>
                          <w:szCs w:val="21"/>
                        </w:rPr>
                        <w:t>額）×</w:t>
                      </w:r>
                      <w:r w:rsidRPr="00F80B55">
                        <w:rPr>
                          <w:rFonts w:ascii="メイリオ" w:eastAsia="メイリオ" w:hAnsi="メイリオ" w:cs="メイリオ" w:hint="eastAsia"/>
                          <w:szCs w:val="21"/>
                        </w:rPr>
                        <w:t>（</w:t>
                      </w:r>
                      <w:r>
                        <w:rPr>
                          <w:rFonts w:ascii="メイリオ" w:eastAsia="メイリオ" w:hAnsi="メイリオ" w:cs="メイリオ" w:hint="eastAsia"/>
                          <w:szCs w:val="21"/>
                        </w:rPr>
                        <w:t>Ｄ</w:t>
                      </w:r>
                      <w:r w:rsidRPr="00F80B55">
                        <w:rPr>
                          <w:rFonts w:ascii="メイリオ" w:eastAsia="メイリオ" w:hAnsi="メイリオ" w:cs="メイリオ" w:hint="eastAsia"/>
                          <w:szCs w:val="21"/>
                        </w:rPr>
                        <w:t>助成額／</w:t>
                      </w:r>
                      <w:r>
                        <w:rPr>
                          <w:rFonts w:ascii="メイリオ" w:eastAsia="メイリオ" w:hAnsi="メイリオ" w:cs="メイリオ" w:hint="eastAsia"/>
                          <w:szCs w:val="21"/>
                        </w:rPr>
                        <w:t>Ｃ</w:t>
                      </w:r>
                      <w:r w:rsidRPr="00F80B55">
                        <w:rPr>
                          <w:rFonts w:ascii="メイリオ" w:eastAsia="メイリオ" w:hAnsi="メイリオ" w:cs="メイリオ" w:hint="eastAsia"/>
                          <w:szCs w:val="21"/>
                        </w:rPr>
                        <w:t>支出額）</w:t>
                      </w:r>
                    </w:p>
                    <w:p w14:paraId="78EAEC3D" w14:textId="77777777"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2"/>
                        </w:rPr>
                        <w:t>Ａ　当該財産の処分により得た収入</w:t>
                      </w:r>
                    </w:p>
                    <w:p w14:paraId="6775D9B1" w14:textId="77777777" w:rsidR="001511C8"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Ｂ　控除額　＝　助成事業終了後に財産を加工した場合の加工費及び処分のための撤去費用等</w:t>
                      </w:r>
                    </w:p>
                    <w:p w14:paraId="2F2D4D1E" w14:textId="77777777" w:rsidR="001511C8" w:rsidRPr="00F80B55" w:rsidRDefault="001511C8" w:rsidP="001511C8">
                      <w:pPr>
                        <w:spacing w:line="209" w:lineRule="auto"/>
                        <w:ind w:firstLineChars="100" w:firstLine="210"/>
                        <w:rPr>
                          <w:rFonts w:ascii="メイリオ" w:eastAsia="メイリオ" w:hAnsi="メイリオ" w:cs="メイリオ"/>
                          <w:szCs w:val="21"/>
                        </w:rPr>
                      </w:pPr>
                      <w:r>
                        <w:rPr>
                          <w:rFonts w:ascii="メイリオ" w:eastAsia="メイリオ" w:hAnsi="メイリオ" w:cs="メイリオ" w:hint="eastAsia"/>
                          <w:szCs w:val="21"/>
                        </w:rPr>
                        <w:t>C　支出額　＝　当該処分財産にかかる「助成事業に要した経費」</w:t>
                      </w:r>
                    </w:p>
                    <w:p w14:paraId="77F44E5D" w14:textId="77777777" w:rsidR="001511C8" w:rsidRDefault="001511C8" w:rsidP="001511C8">
                      <w:pPr>
                        <w:spacing w:afterLines="50" w:after="120" w:line="209" w:lineRule="auto"/>
                        <w:ind w:firstLineChars="100" w:firstLine="210"/>
                        <w:rPr>
                          <w:rFonts w:ascii="メイリオ" w:eastAsia="メイリオ" w:hAnsi="メイリオ" w:cs="メイリオ"/>
                        </w:rPr>
                      </w:pPr>
                      <w:r>
                        <w:rPr>
                          <w:rFonts w:ascii="メイリオ" w:eastAsia="メイリオ" w:hAnsi="メイリオ" w:cs="メイリオ" w:hint="eastAsia"/>
                        </w:rPr>
                        <w:t>D　助成額　＝　Ｃにかかる助成金確定額</w:t>
                      </w:r>
                    </w:p>
                    <w:p w14:paraId="726F3726" w14:textId="77777777" w:rsidR="001511C8" w:rsidRPr="00BE009D" w:rsidRDefault="001511C8" w:rsidP="001511C8"/>
                  </w:txbxContent>
                </v:textbox>
                <w10:anchorlock/>
              </v:shape>
            </w:pict>
          </mc:Fallback>
        </mc:AlternateContent>
      </w:r>
    </w:p>
    <w:p w14:paraId="18EAEDC7" w14:textId="77777777" w:rsidR="001511C8" w:rsidRDefault="001511C8" w:rsidP="001511C8">
      <w:pPr>
        <w:spacing w:line="209" w:lineRule="auto"/>
        <w:jc w:val="center"/>
        <w:rPr>
          <w:rFonts w:ascii="メイリオ" w:eastAsia="メイリオ" w:hAnsi="メイリオ" w:cs="メイリオ"/>
          <w:color w:val="000000"/>
          <w:sz w:val="22"/>
          <w:szCs w:val="22"/>
        </w:rPr>
      </w:pPr>
    </w:p>
    <w:p w14:paraId="07B09E66" w14:textId="77777777" w:rsidR="00EB497A" w:rsidRDefault="00EB497A" w:rsidP="001511C8">
      <w:pPr>
        <w:spacing w:line="209" w:lineRule="auto"/>
        <w:jc w:val="center"/>
        <w:rPr>
          <w:rFonts w:ascii="メイリオ" w:eastAsia="メイリオ" w:hAnsi="メイリオ" w:cs="メイリオ"/>
          <w:color w:val="000000"/>
          <w:sz w:val="22"/>
          <w:szCs w:val="22"/>
        </w:rPr>
      </w:pPr>
      <w:r>
        <w:rPr>
          <w:rFonts w:ascii="メイリオ" w:eastAsia="メイリオ" w:hAnsi="メイリオ" w:cs="メイリオ" w:hint="eastAsia"/>
          <w:noProof/>
          <w:color w:val="000000"/>
          <w:sz w:val="22"/>
          <w:szCs w:val="22"/>
        </w:rPr>
        <mc:AlternateContent>
          <mc:Choice Requires="wps">
            <w:drawing>
              <wp:inline distT="0" distB="0" distL="0" distR="0" wp14:anchorId="6AD9BC7F" wp14:editId="3E213A0A">
                <wp:extent cx="6130925" cy="748145"/>
                <wp:effectExtent l="0" t="0" r="3175" b="0"/>
                <wp:docPr id="13"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925" cy="748145"/>
                        </a:xfrm>
                        <a:prstGeom prst="rect">
                          <a:avLst/>
                        </a:prstGeom>
                        <a:solidFill>
                          <a:srgbClr val="002060"/>
                        </a:solidFill>
                        <a:ln w="19050">
                          <a:noFill/>
                          <a:miter lim="800000"/>
                          <a:headEnd/>
                          <a:tailEnd/>
                        </a:ln>
                      </wps:spPr>
                      <wps:txbx>
                        <w:txbxContent>
                          <w:p w14:paraId="342E431D" w14:textId="77777777"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14:paraId="6DD18327" w14:textId="77777777"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14:paraId="19A16449" w14:textId="77777777"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14:paraId="5F90F466" w14:textId="77777777"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14:paraId="56FCC984" w14:textId="77777777" w:rsidR="00EB497A" w:rsidRPr="00AD541A" w:rsidRDefault="00EB497A" w:rsidP="00EB497A">
                            <w:pPr>
                              <w:jc w:val="left"/>
                              <w:rPr>
                                <w:rFonts w:asciiTheme="majorEastAsia" w:eastAsiaTheme="majorEastAsia" w:hAnsiTheme="majorEastAsia"/>
                              </w:rPr>
                            </w:pPr>
                          </w:p>
                        </w:txbxContent>
                      </wps:txbx>
                      <wps:bodyPr rot="0" vert="horz" wrap="square" lIns="74295" tIns="8890" rIns="74295" bIns="8890" anchor="t" anchorCtr="0" upright="1">
                        <a:noAutofit/>
                      </wps:bodyPr>
                    </wps:wsp>
                  </a:graphicData>
                </a:graphic>
              </wp:inline>
            </w:drawing>
          </mc:Choice>
          <mc:Fallback>
            <w:pict>
              <v:rect w14:anchorId="6AD9BC7F" id="Rectangle 152" o:spid="_x0000_s1030" style="width:482.75pt;height:5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" fillcolor="#002060" stroked="f" strokeweight="1.5pt">
                <v:textbox inset="5.85pt,.7pt,5.85pt,.7pt">
                  <w:txbxContent>
                    <w:p w14:paraId="342E431D" w14:textId="77777777"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財産処分による納付の場合、</w:t>
                      </w:r>
                    </w:p>
                    <w:p w14:paraId="6DD18327" w14:textId="77777777"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・未償却残高が残った状態で財産を処分</w:t>
                      </w:r>
                    </w:p>
                    <w:p w14:paraId="19A16449" w14:textId="77777777" w:rsidR="00EB497A" w:rsidRPr="00AD541A" w:rsidRDefault="00EB497A" w:rsidP="00EB497A">
                      <w:pPr>
                        <w:ind w:firstLineChars="100" w:firstLine="210"/>
                        <w:jc w:val="left"/>
                        <w:rPr>
                          <w:rFonts w:asciiTheme="majorEastAsia" w:eastAsiaTheme="majorEastAsia" w:hAnsiTheme="majorEastAsia"/>
                        </w:rPr>
                      </w:pPr>
                      <w:r w:rsidRPr="00AD541A">
                        <w:rPr>
                          <w:rFonts w:asciiTheme="majorEastAsia" w:eastAsiaTheme="majorEastAsia" w:hAnsiTheme="majorEastAsia" w:hint="eastAsia"/>
                        </w:rPr>
                        <w:t>・処分額が経費額（控除額）よりも大きい（収益が出た）</w:t>
                      </w:r>
                    </w:p>
                    <w:p w14:paraId="5F90F466" w14:textId="77777777" w:rsidR="00EB497A" w:rsidRPr="00AD541A" w:rsidRDefault="00EB497A" w:rsidP="00EB497A">
                      <w:pPr>
                        <w:jc w:val="left"/>
                        <w:rPr>
                          <w:rFonts w:asciiTheme="majorEastAsia" w:eastAsiaTheme="majorEastAsia" w:hAnsiTheme="majorEastAsia"/>
                        </w:rPr>
                      </w:pPr>
                      <w:r w:rsidRPr="00AD541A">
                        <w:rPr>
                          <w:rFonts w:asciiTheme="majorEastAsia" w:eastAsiaTheme="majorEastAsia" w:hAnsiTheme="majorEastAsia" w:hint="eastAsia"/>
                        </w:rPr>
                        <w:t>以上の両方を満たす場合のみ、収益納付の対象となります。納付額は公社側で計算します。</w:t>
                      </w:r>
                    </w:p>
                    <w:p w14:paraId="56FCC984" w14:textId="77777777" w:rsidR="00EB497A" w:rsidRPr="00AD541A" w:rsidRDefault="00EB497A" w:rsidP="00EB497A">
                      <w:pPr>
                        <w:jc w:val="left"/>
                        <w:rPr>
                          <w:rFonts w:asciiTheme="majorEastAsia" w:eastAsiaTheme="majorEastAsia" w:hAnsiTheme="majorEastAsia"/>
                        </w:rPr>
                      </w:pPr>
                    </w:p>
                  </w:txbxContent>
                </v:textbox>
                <w10:anchorlock/>
              </v:rect>
            </w:pict>
          </mc:Fallback>
        </mc:AlternateContent>
      </w:r>
    </w:p>
    <w:p w14:paraId="1DB95DE3" w14:textId="77777777" w:rsidR="00BE009D" w:rsidRPr="00BE009D" w:rsidRDefault="00BE009D" w:rsidP="00BE009D">
      <w:pPr>
        <w:spacing w:line="209" w:lineRule="auto"/>
        <w:rPr>
          <w:rFonts w:ascii="メイリオ" w:eastAsia="メイリオ" w:hAnsi="メイリオ" w:cs="メイリオ"/>
          <w:color w:val="000000"/>
          <w:sz w:val="22"/>
          <w:szCs w:val="22"/>
        </w:rPr>
      </w:pPr>
    </w:p>
    <w:sectPr w:rsidR="00BE009D" w:rsidRPr="00BE009D" w:rsidSect="001511C8">
      <w:pgSz w:w="11906" w:h="16838" w:code="9"/>
      <w:pgMar w:top="567" w:right="851" w:bottom="567" w:left="851" w:header="567" w:footer="283" w:gutter="0"/>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A7E87" w14:textId="77777777" w:rsidR="00C44376" w:rsidRDefault="00C44376">
      <w:r>
        <w:separator/>
      </w:r>
    </w:p>
  </w:endnote>
  <w:endnote w:type="continuationSeparator" w:id="0">
    <w:p w14:paraId="140A3B1B" w14:textId="77777777" w:rsidR="00C44376" w:rsidRDefault="00C4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4AAB" w14:textId="77777777" w:rsidR="00544954" w:rsidRPr="006706CD" w:rsidRDefault="00544954">
    <w:pPr>
      <w:pStyle w:val="a5"/>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BA005" w14:textId="295D62F4" w:rsidR="002D0A1C" w:rsidRDefault="002D0A1C">
    <w:pPr>
      <w:pStyle w:val="a5"/>
    </w:pPr>
  </w:p>
  <w:p w14:paraId="238B992F" w14:textId="77777777" w:rsidR="00544954" w:rsidRDefault="005449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1D090" w14:textId="77777777" w:rsidR="00C44376" w:rsidRDefault="00C44376">
      <w:r>
        <w:separator/>
      </w:r>
    </w:p>
  </w:footnote>
  <w:footnote w:type="continuationSeparator" w:id="0">
    <w:p w14:paraId="0A51E036" w14:textId="77777777" w:rsidR="00C44376" w:rsidRDefault="00C44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B7AE" w14:textId="01D37FF8" w:rsidR="002D0A1C" w:rsidRDefault="002D0A1C">
    <w:pPr>
      <w:pStyle w:val="a3"/>
    </w:pPr>
  </w:p>
  <w:p w14:paraId="13774264" w14:textId="77777777" w:rsidR="00D54D86" w:rsidRDefault="00D54D8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54E39"/>
    <w:multiLevelType w:val="hybridMultilevel"/>
    <w:tmpl w:val="929A8FAC"/>
    <w:lvl w:ilvl="0" w:tplc="3DD23250">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4DC4A6C"/>
    <w:multiLevelType w:val="hybridMultilevel"/>
    <w:tmpl w:val="7864FD56"/>
    <w:lvl w:ilvl="0" w:tplc="8190FE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3" w15:restartNumberingAfterBreak="0">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0215A6"/>
    <w:multiLevelType w:val="hybridMultilevel"/>
    <w:tmpl w:val="FB7C45F6"/>
    <w:lvl w:ilvl="0" w:tplc="9EC69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404569124">
    <w:abstractNumId w:val="3"/>
  </w:num>
  <w:num w:numId="2" w16cid:durableId="2001881408">
    <w:abstractNumId w:val="5"/>
  </w:num>
  <w:num w:numId="3" w16cid:durableId="1867714507">
    <w:abstractNumId w:val="2"/>
  </w:num>
  <w:num w:numId="4" w16cid:durableId="159777599">
    <w:abstractNumId w:val="1"/>
  </w:num>
  <w:num w:numId="5" w16cid:durableId="521287444">
    <w:abstractNumId w:val="0"/>
  </w:num>
  <w:num w:numId="6" w16cid:durableId="1594166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7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52"/>
    <w:rsid w:val="00003C2E"/>
    <w:rsid w:val="000040D4"/>
    <w:rsid w:val="0000598C"/>
    <w:rsid w:val="00013F21"/>
    <w:rsid w:val="000143FD"/>
    <w:rsid w:val="00015028"/>
    <w:rsid w:val="00021FB5"/>
    <w:rsid w:val="000235C1"/>
    <w:rsid w:val="0003003F"/>
    <w:rsid w:val="00031342"/>
    <w:rsid w:val="0003160A"/>
    <w:rsid w:val="000337FD"/>
    <w:rsid w:val="00041FD7"/>
    <w:rsid w:val="00051CB3"/>
    <w:rsid w:val="00071425"/>
    <w:rsid w:val="00072001"/>
    <w:rsid w:val="00072881"/>
    <w:rsid w:val="00084585"/>
    <w:rsid w:val="00087472"/>
    <w:rsid w:val="00087542"/>
    <w:rsid w:val="00087A76"/>
    <w:rsid w:val="00090E4F"/>
    <w:rsid w:val="00095B5B"/>
    <w:rsid w:val="000A1EFE"/>
    <w:rsid w:val="000C1F02"/>
    <w:rsid w:val="000D070F"/>
    <w:rsid w:val="000D258C"/>
    <w:rsid w:val="000E662F"/>
    <w:rsid w:val="000F6878"/>
    <w:rsid w:val="001075AB"/>
    <w:rsid w:val="00127EDB"/>
    <w:rsid w:val="00133829"/>
    <w:rsid w:val="001419E8"/>
    <w:rsid w:val="00141B7E"/>
    <w:rsid w:val="00145F6B"/>
    <w:rsid w:val="001475AD"/>
    <w:rsid w:val="001511C8"/>
    <w:rsid w:val="00155E85"/>
    <w:rsid w:val="00160AAA"/>
    <w:rsid w:val="00170265"/>
    <w:rsid w:val="0017397F"/>
    <w:rsid w:val="00174445"/>
    <w:rsid w:val="00175A0C"/>
    <w:rsid w:val="00176715"/>
    <w:rsid w:val="00176F2E"/>
    <w:rsid w:val="0018239B"/>
    <w:rsid w:val="00182DEC"/>
    <w:rsid w:val="00197829"/>
    <w:rsid w:val="001A28BE"/>
    <w:rsid w:val="001A6C3F"/>
    <w:rsid w:val="001B314B"/>
    <w:rsid w:val="001B3B68"/>
    <w:rsid w:val="001C01BE"/>
    <w:rsid w:val="001D20AC"/>
    <w:rsid w:val="001D26B8"/>
    <w:rsid w:val="001D35AE"/>
    <w:rsid w:val="001D61A0"/>
    <w:rsid w:val="001E420E"/>
    <w:rsid w:val="001E619E"/>
    <w:rsid w:val="001E6C5A"/>
    <w:rsid w:val="001F4888"/>
    <w:rsid w:val="001F4CA1"/>
    <w:rsid w:val="002048F9"/>
    <w:rsid w:val="00206F68"/>
    <w:rsid w:val="0021322A"/>
    <w:rsid w:val="00233759"/>
    <w:rsid w:val="0024358E"/>
    <w:rsid w:val="002477A0"/>
    <w:rsid w:val="002506F0"/>
    <w:rsid w:val="00252586"/>
    <w:rsid w:val="00260186"/>
    <w:rsid w:val="002607AA"/>
    <w:rsid w:val="0026110C"/>
    <w:rsid w:val="00267C6A"/>
    <w:rsid w:val="0027178A"/>
    <w:rsid w:val="00272BB1"/>
    <w:rsid w:val="00275FB2"/>
    <w:rsid w:val="00276992"/>
    <w:rsid w:val="00281944"/>
    <w:rsid w:val="00283B93"/>
    <w:rsid w:val="0029284E"/>
    <w:rsid w:val="00292FBF"/>
    <w:rsid w:val="00295E03"/>
    <w:rsid w:val="002A0A81"/>
    <w:rsid w:val="002D0A1C"/>
    <w:rsid w:val="002D21EC"/>
    <w:rsid w:val="002E0CAC"/>
    <w:rsid w:val="002E3ACD"/>
    <w:rsid w:val="002F1FBD"/>
    <w:rsid w:val="002F6BEA"/>
    <w:rsid w:val="002F707E"/>
    <w:rsid w:val="0030436D"/>
    <w:rsid w:val="00311C6E"/>
    <w:rsid w:val="00315E09"/>
    <w:rsid w:val="00322A1F"/>
    <w:rsid w:val="00327C55"/>
    <w:rsid w:val="00340072"/>
    <w:rsid w:val="003464B8"/>
    <w:rsid w:val="00365DBF"/>
    <w:rsid w:val="003678D8"/>
    <w:rsid w:val="00374910"/>
    <w:rsid w:val="003763DE"/>
    <w:rsid w:val="00381B52"/>
    <w:rsid w:val="0038340A"/>
    <w:rsid w:val="00386BA5"/>
    <w:rsid w:val="00391C19"/>
    <w:rsid w:val="003943E9"/>
    <w:rsid w:val="003A27FE"/>
    <w:rsid w:val="003A42FA"/>
    <w:rsid w:val="003B0D3D"/>
    <w:rsid w:val="003B3299"/>
    <w:rsid w:val="003C0C9C"/>
    <w:rsid w:val="003C0F7C"/>
    <w:rsid w:val="003C4FDC"/>
    <w:rsid w:val="003C6544"/>
    <w:rsid w:val="003C6DEB"/>
    <w:rsid w:val="003D5DD3"/>
    <w:rsid w:val="003E161C"/>
    <w:rsid w:val="003E2DDB"/>
    <w:rsid w:val="003F502F"/>
    <w:rsid w:val="0040057F"/>
    <w:rsid w:val="00407BDE"/>
    <w:rsid w:val="00412C95"/>
    <w:rsid w:val="004178FA"/>
    <w:rsid w:val="00423404"/>
    <w:rsid w:val="004260F1"/>
    <w:rsid w:val="004261EB"/>
    <w:rsid w:val="00426A6C"/>
    <w:rsid w:val="00431220"/>
    <w:rsid w:val="00437565"/>
    <w:rsid w:val="00446A12"/>
    <w:rsid w:val="00451E61"/>
    <w:rsid w:val="004539B2"/>
    <w:rsid w:val="004609D6"/>
    <w:rsid w:val="00464A22"/>
    <w:rsid w:val="00467A48"/>
    <w:rsid w:val="00472706"/>
    <w:rsid w:val="0048723A"/>
    <w:rsid w:val="00493B5B"/>
    <w:rsid w:val="004A05EA"/>
    <w:rsid w:val="004A63AF"/>
    <w:rsid w:val="004B5275"/>
    <w:rsid w:val="004C2AD9"/>
    <w:rsid w:val="004C2FE2"/>
    <w:rsid w:val="004D08C3"/>
    <w:rsid w:val="004D1848"/>
    <w:rsid w:val="004D27C8"/>
    <w:rsid w:val="004D40D9"/>
    <w:rsid w:val="004D7CC5"/>
    <w:rsid w:val="004E41E4"/>
    <w:rsid w:val="004F0AFF"/>
    <w:rsid w:val="004F6917"/>
    <w:rsid w:val="00506888"/>
    <w:rsid w:val="005111E5"/>
    <w:rsid w:val="005133F2"/>
    <w:rsid w:val="0051574A"/>
    <w:rsid w:val="00523CBC"/>
    <w:rsid w:val="00530770"/>
    <w:rsid w:val="005351A8"/>
    <w:rsid w:val="00542738"/>
    <w:rsid w:val="00544954"/>
    <w:rsid w:val="00564C17"/>
    <w:rsid w:val="00573966"/>
    <w:rsid w:val="005A0262"/>
    <w:rsid w:val="005B1672"/>
    <w:rsid w:val="005B6A1C"/>
    <w:rsid w:val="005B6CC0"/>
    <w:rsid w:val="005C7AE5"/>
    <w:rsid w:val="005D0A9B"/>
    <w:rsid w:val="005E26E3"/>
    <w:rsid w:val="005E30C0"/>
    <w:rsid w:val="005E4A3E"/>
    <w:rsid w:val="006020C9"/>
    <w:rsid w:val="00607F99"/>
    <w:rsid w:val="00611E2D"/>
    <w:rsid w:val="00613139"/>
    <w:rsid w:val="00615CDE"/>
    <w:rsid w:val="00621BBE"/>
    <w:rsid w:val="006229AF"/>
    <w:rsid w:val="00627C19"/>
    <w:rsid w:val="00632945"/>
    <w:rsid w:val="006339BF"/>
    <w:rsid w:val="00635840"/>
    <w:rsid w:val="00640BA4"/>
    <w:rsid w:val="00642B70"/>
    <w:rsid w:val="00643065"/>
    <w:rsid w:val="00647F3E"/>
    <w:rsid w:val="00662E0A"/>
    <w:rsid w:val="00664CEF"/>
    <w:rsid w:val="00666C37"/>
    <w:rsid w:val="0066760E"/>
    <w:rsid w:val="00670506"/>
    <w:rsid w:val="006706CD"/>
    <w:rsid w:val="006715F7"/>
    <w:rsid w:val="00672F9B"/>
    <w:rsid w:val="006746C5"/>
    <w:rsid w:val="00677ACA"/>
    <w:rsid w:val="00683947"/>
    <w:rsid w:val="0068592D"/>
    <w:rsid w:val="006A3C90"/>
    <w:rsid w:val="006A3D57"/>
    <w:rsid w:val="006B2F0F"/>
    <w:rsid w:val="006B7540"/>
    <w:rsid w:val="006C57FF"/>
    <w:rsid w:val="006C6F34"/>
    <w:rsid w:val="006C739E"/>
    <w:rsid w:val="006E1796"/>
    <w:rsid w:val="006E3AB9"/>
    <w:rsid w:val="006E413C"/>
    <w:rsid w:val="00701881"/>
    <w:rsid w:val="0071240B"/>
    <w:rsid w:val="007127DF"/>
    <w:rsid w:val="00717236"/>
    <w:rsid w:val="0072029A"/>
    <w:rsid w:val="007211B1"/>
    <w:rsid w:val="0072646C"/>
    <w:rsid w:val="007316B2"/>
    <w:rsid w:val="007329EF"/>
    <w:rsid w:val="00734EB6"/>
    <w:rsid w:val="00736749"/>
    <w:rsid w:val="00747512"/>
    <w:rsid w:val="00756D2F"/>
    <w:rsid w:val="0076214A"/>
    <w:rsid w:val="00765BDB"/>
    <w:rsid w:val="0076635B"/>
    <w:rsid w:val="0077283F"/>
    <w:rsid w:val="00774ED3"/>
    <w:rsid w:val="0079095C"/>
    <w:rsid w:val="00795DE7"/>
    <w:rsid w:val="007A67CC"/>
    <w:rsid w:val="007B1F2C"/>
    <w:rsid w:val="007B7E33"/>
    <w:rsid w:val="007C3447"/>
    <w:rsid w:val="007C48CB"/>
    <w:rsid w:val="007D0177"/>
    <w:rsid w:val="007D1A5E"/>
    <w:rsid w:val="007D3494"/>
    <w:rsid w:val="007D3DAC"/>
    <w:rsid w:val="007E38FA"/>
    <w:rsid w:val="00816C12"/>
    <w:rsid w:val="008213DE"/>
    <w:rsid w:val="00832F06"/>
    <w:rsid w:val="008346BF"/>
    <w:rsid w:val="00837F44"/>
    <w:rsid w:val="0084086C"/>
    <w:rsid w:val="00844BA7"/>
    <w:rsid w:val="00851713"/>
    <w:rsid w:val="00852354"/>
    <w:rsid w:val="00852948"/>
    <w:rsid w:val="008734E4"/>
    <w:rsid w:val="00884D27"/>
    <w:rsid w:val="00892052"/>
    <w:rsid w:val="0089455E"/>
    <w:rsid w:val="00894596"/>
    <w:rsid w:val="008A6F47"/>
    <w:rsid w:val="008D1E9D"/>
    <w:rsid w:val="008D53FB"/>
    <w:rsid w:val="008D5672"/>
    <w:rsid w:val="008E0691"/>
    <w:rsid w:val="008E3DE7"/>
    <w:rsid w:val="008E716F"/>
    <w:rsid w:val="008F3385"/>
    <w:rsid w:val="00900794"/>
    <w:rsid w:val="00923767"/>
    <w:rsid w:val="00933691"/>
    <w:rsid w:val="00937DA2"/>
    <w:rsid w:val="0094286A"/>
    <w:rsid w:val="00944501"/>
    <w:rsid w:val="009468F1"/>
    <w:rsid w:val="0095350C"/>
    <w:rsid w:val="00953C26"/>
    <w:rsid w:val="00956647"/>
    <w:rsid w:val="009632E1"/>
    <w:rsid w:val="00964B32"/>
    <w:rsid w:val="0096592E"/>
    <w:rsid w:val="00977648"/>
    <w:rsid w:val="0098725D"/>
    <w:rsid w:val="009878CD"/>
    <w:rsid w:val="00993533"/>
    <w:rsid w:val="009965F5"/>
    <w:rsid w:val="009A5586"/>
    <w:rsid w:val="009A63C5"/>
    <w:rsid w:val="009A699B"/>
    <w:rsid w:val="009B2B67"/>
    <w:rsid w:val="009C11A0"/>
    <w:rsid w:val="009C13F0"/>
    <w:rsid w:val="009C49C7"/>
    <w:rsid w:val="009C7F63"/>
    <w:rsid w:val="009D014D"/>
    <w:rsid w:val="009F1D43"/>
    <w:rsid w:val="009F5718"/>
    <w:rsid w:val="009F64D7"/>
    <w:rsid w:val="00A04879"/>
    <w:rsid w:val="00A051F2"/>
    <w:rsid w:val="00A10B79"/>
    <w:rsid w:val="00A10FD9"/>
    <w:rsid w:val="00A256BB"/>
    <w:rsid w:val="00A27B84"/>
    <w:rsid w:val="00A373F6"/>
    <w:rsid w:val="00A50838"/>
    <w:rsid w:val="00A50D20"/>
    <w:rsid w:val="00A536DC"/>
    <w:rsid w:val="00A63111"/>
    <w:rsid w:val="00A66CFC"/>
    <w:rsid w:val="00A73564"/>
    <w:rsid w:val="00A740E3"/>
    <w:rsid w:val="00A801DF"/>
    <w:rsid w:val="00A80AC7"/>
    <w:rsid w:val="00A8645D"/>
    <w:rsid w:val="00A86528"/>
    <w:rsid w:val="00A87AE3"/>
    <w:rsid w:val="00A9345E"/>
    <w:rsid w:val="00A9440D"/>
    <w:rsid w:val="00AA002E"/>
    <w:rsid w:val="00AA2F17"/>
    <w:rsid w:val="00AB0013"/>
    <w:rsid w:val="00AC2734"/>
    <w:rsid w:val="00AC7050"/>
    <w:rsid w:val="00AD541A"/>
    <w:rsid w:val="00AD592F"/>
    <w:rsid w:val="00AF2B21"/>
    <w:rsid w:val="00AF3E95"/>
    <w:rsid w:val="00B02630"/>
    <w:rsid w:val="00B02E5E"/>
    <w:rsid w:val="00B03FA1"/>
    <w:rsid w:val="00B0449C"/>
    <w:rsid w:val="00B06500"/>
    <w:rsid w:val="00B1120C"/>
    <w:rsid w:val="00B16616"/>
    <w:rsid w:val="00B209A3"/>
    <w:rsid w:val="00B37F97"/>
    <w:rsid w:val="00B4057C"/>
    <w:rsid w:val="00B412D4"/>
    <w:rsid w:val="00B51FFF"/>
    <w:rsid w:val="00B65691"/>
    <w:rsid w:val="00B661F3"/>
    <w:rsid w:val="00B66DAE"/>
    <w:rsid w:val="00B66F66"/>
    <w:rsid w:val="00B66FBA"/>
    <w:rsid w:val="00B72985"/>
    <w:rsid w:val="00B74AF4"/>
    <w:rsid w:val="00B80DDF"/>
    <w:rsid w:val="00B91828"/>
    <w:rsid w:val="00B9394C"/>
    <w:rsid w:val="00B9757A"/>
    <w:rsid w:val="00BA2AEC"/>
    <w:rsid w:val="00BA33DC"/>
    <w:rsid w:val="00BB13A0"/>
    <w:rsid w:val="00BB7438"/>
    <w:rsid w:val="00BC58A5"/>
    <w:rsid w:val="00BC7C12"/>
    <w:rsid w:val="00BD0CCB"/>
    <w:rsid w:val="00BD596C"/>
    <w:rsid w:val="00BD7E41"/>
    <w:rsid w:val="00BE009D"/>
    <w:rsid w:val="00BE17C1"/>
    <w:rsid w:val="00BE3523"/>
    <w:rsid w:val="00BE549C"/>
    <w:rsid w:val="00BE5FF4"/>
    <w:rsid w:val="00BE61C4"/>
    <w:rsid w:val="00BF0D36"/>
    <w:rsid w:val="00BF1D2E"/>
    <w:rsid w:val="00C107AC"/>
    <w:rsid w:val="00C1385B"/>
    <w:rsid w:val="00C143C1"/>
    <w:rsid w:val="00C1590D"/>
    <w:rsid w:val="00C17039"/>
    <w:rsid w:val="00C21866"/>
    <w:rsid w:val="00C26100"/>
    <w:rsid w:val="00C26758"/>
    <w:rsid w:val="00C35E6A"/>
    <w:rsid w:val="00C42023"/>
    <w:rsid w:val="00C422D8"/>
    <w:rsid w:val="00C44376"/>
    <w:rsid w:val="00C447F2"/>
    <w:rsid w:val="00C51B33"/>
    <w:rsid w:val="00C5305E"/>
    <w:rsid w:val="00C55627"/>
    <w:rsid w:val="00C55DBB"/>
    <w:rsid w:val="00C561A4"/>
    <w:rsid w:val="00C63B5A"/>
    <w:rsid w:val="00C72901"/>
    <w:rsid w:val="00C748A2"/>
    <w:rsid w:val="00C82403"/>
    <w:rsid w:val="00C8762C"/>
    <w:rsid w:val="00C87929"/>
    <w:rsid w:val="00CA3841"/>
    <w:rsid w:val="00CA3DDA"/>
    <w:rsid w:val="00CA5C73"/>
    <w:rsid w:val="00CB2B46"/>
    <w:rsid w:val="00CC5CFB"/>
    <w:rsid w:val="00CC731D"/>
    <w:rsid w:val="00CD3056"/>
    <w:rsid w:val="00CE365E"/>
    <w:rsid w:val="00CF09D8"/>
    <w:rsid w:val="00CF20CF"/>
    <w:rsid w:val="00CF7BC8"/>
    <w:rsid w:val="00D02B8C"/>
    <w:rsid w:val="00D06A6D"/>
    <w:rsid w:val="00D07AE7"/>
    <w:rsid w:val="00D07C36"/>
    <w:rsid w:val="00D125FA"/>
    <w:rsid w:val="00D13B1B"/>
    <w:rsid w:val="00D15983"/>
    <w:rsid w:val="00D27A79"/>
    <w:rsid w:val="00D3284D"/>
    <w:rsid w:val="00D33593"/>
    <w:rsid w:val="00D34BC1"/>
    <w:rsid w:val="00D40069"/>
    <w:rsid w:val="00D4025C"/>
    <w:rsid w:val="00D4762A"/>
    <w:rsid w:val="00D50C13"/>
    <w:rsid w:val="00D54D86"/>
    <w:rsid w:val="00D61273"/>
    <w:rsid w:val="00D63CC4"/>
    <w:rsid w:val="00D73CEB"/>
    <w:rsid w:val="00D80D63"/>
    <w:rsid w:val="00D8276E"/>
    <w:rsid w:val="00D87E68"/>
    <w:rsid w:val="00D928FB"/>
    <w:rsid w:val="00D935CD"/>
    <w:rsid w:val="00D96DB2"/>
    <w:rsid w:val="00DA1B53"/>
    <w:rsid w:val="00DA37D4"/>
    <w:rsid w:val="00DA70AE"/>
    <w:rsid w:val="00DC6B57"/>
    <w:rsid w:val="00DC6E75"/>
    <w:rsid w:val="00DD2802"/>
    <w:rsid w:val="00DD33CE"/>
    <w:rsid w:val="00DE1D52"/>
    <w:rsid w:val="00DE39A4"/>
    <w:rsid w:val="00DE3A81"/>
    <w:rsid w:val="00DE7AE1"/>
    <w:rsid w:val="00DF227F"/>
    <w:rsid w:val="00E0237E"/>
    <w:rsid w:val="00E14A6F"/>
    <w:rsid w:val="00E27800"/>
    <w:rsid w:val="00E33D1C"/>
    <w:rsid w:val="00E340A6"/>
    <w:rsid w:val="00E35BC9"/>
    <w:rsid w:val="00E36298"/>
    <w:rsid w:val="00E37DE9"/>
    <w:rsid w:val="00E42ABD"/>
    <w:rsid w:val="00E44500"/>
    <w:rsid w:val="00E45D2E"/>
    <w:rsid w:val="00E52498"/>
    <w:rsid w:val="00E52CC4"/>
    <w:rsid w:val="00E64946"/>
    <w:rsid w:val="00E723E6"/>
    <w:rsid w:val="00E727F1"/>
    <w:rsid w:val="00E74733"/>
    <w:rsid w:val="00E74A17"/>
    <w:rsid w:val="00E84744"/>
    <w:rsid w:val="00E84D37"/>
    <w:rsid w:val="00E90A1E"/>
    <w:rsid w:val="00E95320"/>
    <w:rsid w:val="00EA65C8"/>
    <w:rsid w:val="00EB1DC0"/>
    <w:rsid w:val="00EB497A"/>
    <w:rsid w:val="00EB4FE5"/>
    <w:rsid w:val="00EC24EB"/>
    <w:rsid w:val="00ED134F"/>
    <w:rsid w:val="00ED30C1"/>
    <w:rsid w:val="00ED60E9"/>
    <w:rsid w:val="00ED70CC"/>
    <w:rsid w:val="00EE2A98"/>
    <w:rsid w:val="00EE6996"/>
    <w:rsid w:val="00EF21A7"/>
    <w:rsid w:val="00EF484F"/>
    <w:rsid w:val="00EF5FFF"/>
    <w:rsid w:val="00EF7726"/>
    <w:rsid w:val="00F05D86"/>
    <w:rsid w:val="00F0648B"/>
    <w:rsid w:val="00F068E5"/>
    <w:rsid w:val="00F132B3"/>
    <w:rsid w:val="00F2032A"/>
    <w:rsid w:val="00F219B1"/>
    <w:rsid w:val="00F21B7C"/>
    <w:rsid w:val="00F23263"/>
    <w:rsid w:val="00F2498D"/>
    <w:rsid w:val="00F24E71"/>
    <w:rsid w:val="00F40E51"/>
    <w:rsid w:val="00F4799A"/>
    <w:rsid w:val="00F561D8"/>
    <w:rsid w:val="00F80B55"/>
    <w:rsid w:val="00F81A07"/>
    <w:rsid w:val="00F82AE7"/>
    <w:rsid w:val="00F83F04"/>
    <w:rsid w:val="00F87182"/>
    <w:rsid w:val="00F91B4E"/>
    <w:rsid w:val="00F93A6A"/>
    <w:rsid w:val="00F9426E"/>
    <w:rsid w:val="00FA05A2"/>
    <w:rsid w:val="00FA2191"/>
    <w:rsid w:val="00FA3856"/>
    <w:rsid w:val="00FA53F2"/>
    <w:rsid w:val="00FB44AD"/>
    <w:rsid w:val="00FB579E"/>
    <w:rsid w:val="00FC0009"/>
    <w:rsid w:val="00FC2230"/>
    <w:rsid w:val="00FD774D"/>
    <w:rsid w:val="00FE0E3B"/>
    <w:rsid w:val="00FE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07D6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table" w:styleId="a7">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pPr>
      <w:jc w:val="center"/>
    </w:pPr>
    <w:rPr>
      <w:sz w:val="22"/>
      <w:szCs w:val="22"/>
    </w:rPr>
  </w:style>
  <w:style w:type="paragraph" w:styleId="a9">
    <w:name w:val="Closing"/>
    <w:basedOn w:val="a"/>
    <w:pPr>
      <w:jc w:val="right"/>
    </w:pPr>
    <w:rPr>
      <w:sz w:val="22"/>
      <w:szCs w:val="22"/>
    </w:rPr>
  </w:style>
  <w:style w:type="paragraph" w:styleId="aa">
    <w:name w:val="Balloon Text"/>
    <w:basedOn w:val="a"/>
    <w:semiHidden/>
    <w:rPr>
      <w:rFonts w:ascii="Arial" w:eastAsia="ＭＳ ゴシック" w:hAnsi="Arial"/>
      <w:sz w:val="18"/>
      <w:szCs w:val="18"/>
    </w:rPr>
  </w:style>
  <w:style w:type="character" w:styleId="ab">
    <w:name w:val="page number"/>
    <w:basedOn w:val="a0"/>
  </w:style>
  <w:style w:type="character" w:styleId="ac">
    <w:name w:val="Hyperlink"/>
    <w:rsid w:val="003763DE"/>
    <w:rPr>
      <w:color w:val="0563C1"/>
      <w:u w:val="single"/>
    </w:rPr>
  </w:style>
  <w:style w:type="character" w:customStyle="1" w:styleId="a6">
    <w:name w:val="フッター (文字)"/>
    <w:link w:val="a5"/>
    <w:uiPriority w:val="99"/>
    <w:rsid w:val="009A5586"/>
    <w:rPr>
      <w:kern w:val="2"/>
      <w:sz w:val="21"/>
      <w:szCs w:val="24"/>
    </w:rPr>
  </w:style>
  <w:style w:type="table" w:styleId="2">
    <w:name w:val="Light List"/>
    <w:basedOn w:val="a1"/>
    <w:uiPriority w:val="61"/>
    <w:rsid w:val="00D15983"/>
    <w:rPr>
      <w:kern w:val="2"/>
      <w:sz w:val="21"/>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0">
    <w:name w:val="Light List Accent 5"/>
    <w:basedOn w:val="a1"/>
    <w:uiPriority w:val="61"/>
    <w:rsid w:val="00D15983"/>
    <w:rPr>
      <w:kern w:val="2"/>
      <w:sz w:val="21"/>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ad">
    <w:name w:val="List Paragraph"/>
    <w:basedOn w:val="a"/>
    <w:uiPriority w:val="34"/>
    <w:qFormat/>
    <w:rsid w:val="00D15983"/>
    <w:pPr>
      <w:ind w:leftChars="400" w:left="840"/>
    </w:pPr>
    <w:rPr>
      <w:szCs w:val="22"/>
    </w:rPr>
  </w:style>
  <w:style w:type="character" w:styleId="ae">
    <w:name w:val="annotation reference"/>
    <w:rsid w:val="00E27800"/>
    <w:rPr>
      <w:sz w:val="18"/>
      <w:szCs w:val="18"/>
    </w:rPr>
  </w:style>
  <w:style w:type="paragraph" w:styleId="af">
    <w:name w:val="annotation text"/>
    <w:basedOn w:val="a"/>
    <w:link w:val="af0"/>
    <w:rsid w:val="00E27800"/>
    <w:pPr>
      <w:jc w:val="left"/>
    </w:pPr>
  </w:style>
  <w:style w:type="character" w:customStyle="1" w:styleId="af0">
    <w:name w:val="コメント文字列 (文字)"/>
    <w:link w:val="af"/>
    <w:rsid w:val="00E27800"/>
    <w:rPr>
      <w:kern w:val="2"/>
      <w:sz w:val="21"/>
      <w:szCs w:val="24"/>
    </w:rPr>
  </w:style>
  <w:style w:type="paragraph" w:styleId="af1">
    <w:name w:val="annotation subject"/>
    <w:basedOn w:val="af"/>
    <w:next w:val="af"/>
    <w:link w:val="af2"/>
    <w:rsid w:val="00E27800"/>
    <w:rPr>
      <w:b/>
      <w:bCs/>
    </w:rPr>
  </w:style>
  <w:style w:type="character" w:customStyle="1" w:styleId="af2">
    <w:name w:val="コメント内容 (文字)"/>
    <w:link w:val="af1"/>
    <w:rsid w:val="00E27800"/>
    <w:rPr>
      <w:b/>
      <w:bCs/>
      <w:kern w:val="2"/>
      <w:sz w:val="21"/>
      <w:szCs w:val="24"/>
    </w:rPr>
  </w:style>
  <w:style w:type="character" w:customStyle="1" w:styleId="a4">
    <w:name w:val="ヘッダー (文字)"/>
    <w:basedOn w:val="a0"/>
    <w:link w:val="a3"/>
    <w:uiPriority w:val="99"/>
    <w:rsid w:val="00D54D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EB048-7A31-4D0D-B3DD-DC9F4E6A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2836</Words>
  <Characters>898</Characters>
  <Application>Microsoft Office Word</Application>
  <DocSecurity>0</DocSecurity>
  <Lines>7</Lines>
  <Paragraphs>7</Paragraphs>
  <ScaleCrop>false</ScaleCrop>
  <Company/>
  <LinksUpToDate>false</LinksUpToDate>
  <CharactersWithSpaces>3727</CharactersWithSpaces>
  <SharedDoc>false</SharedDoc>
  <HLinks>
    <vt:vector size="6" baseType="variant">
      <vt:variant>
        <vt:i4>4128769</vt:i4>
      </vt:variant>
      <vt:variant>
        <vt:i4>21</vt:i4>
      </vt:variant>
      <vt:variant>
        <vt:i4>0</vt:i4>
      </vt:variant>
      <vt:variant>
        <vt:i4>5</vt:i4>
      </vt:variant>
      <vt:variant>
        <vt:lpwstr>http://www.tokyo-kosha.or.jp/station/services/sogyokassei/sogyojosei_youshiki.html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2025-09-29T00:23:00Z</dcterms:created>
  <dcterms:modified xsi:type="dcterms:W3CDTF">2025-09-29T00:23:00Z</dcterms:modified>
</cp:coreProperties>
</file>